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01" w:rsidRPr="002239C8" w:rsidRDefault="000C2B55" w:rsidP="002239C8">
      <w:pPr>
        <w:jc w:val="center"/>
        <w:rPr>
          <w:b/>
        </w:rPr>
      </w:pPr>
      <w:r>
        <w:rPr>
          <w:b/>
        </w:rPr>
        <w:t>Instruções</w:t>
      </w:r>
      <w:r w:rsidR="00FD5B68" w:rsidRPr="002239C8">
        <w:rPr>
          <w:b/>
        </w:rPr>
        <w:t xml:space="preserve"> para exame de qualificação por parecer circunstanciado (norma do PPGCA, artigos 55 e 56).</w:t>
      </w:r>
    </w:p>
    <w:p w:rsidR="00FD5B68" w:rsidRDefault="002239C8" w:rsidP="001B7D39">
      <w:pPr>
        <w:jc w:val="both"/>
      </w:pPr>
      <w:r>
        <w:t>-</w:t>
      </w:r>
      <w:r w:rsidR="00FD5B68">
        <w:t>É importante o docente orientador e discente estarem atentos ao capítulo XVII das normas do PPGCA.</w:t>
      </w:r>
      <w:bookmarkStart w:id="0" w:name="_GoBack"/>
      <w:bookmarkEnd w:id="0"/>
    </w:p>
    <w:p w:rsidR="00FD5B68" w:rsidRDefault="002239C8" w:rsidP="001B7D39">
      <w:pPr>
        <w:jc w:val="both"/>
      </w:pPr>
      <w:r>
        <w:t>-</w:t>
      </w:r>
      <w:r w:rsidR="00FD5B68">
        <w:t xml:space="preserve">Essa modalidade de exame de qualificação é composta de uma análise de um artigo científico (nas normas da revista escolhida) por parecer circunstanciado pela banca examinadora. </w:t>
      </w:r>
    </w:p>
    <w:p w:rsidR="00FD5B68" w:rsidRDefault="001B7D39" w:rsidP="001B7D39">
      <w:pPr>
        <w:jc w:val="both"/>
      </w:pPr>
      <w:r>
        <w:t>-</w:t>
      </w:r>
      <w:r w:rsidR="00CD0BED">
        <w:t>Os documentos necessários para o agendamento encontram-se</w:t>
      </w:r>
      <w:r w:rsidR="00FD5B68">
        <w:t xml:space="preserve"> no site na “área do aluno” e em “formulários”</w:t>
      </w:r>
      <w:r w:rsidR="003E3807">
        <w:t>. Eles serão enviados pelo orientador/discente pelo Sistema Eletrônico de Protocolo da UNIFAL (SEI) para o Colegiado-PPGCA.</w:t>
      </w:r>
    </w:p>
    <w:p w:rsidR="003E3807" w:rsidRDefault="001B7D39" w:rsidP="001B7D39">
      <w:pPr>
        <w:jc w:val="both"/>
      </w:pPr>
      <w:r>
        <w:t>-</w:t>
      </w:r>
      <w:r w:rsidR="00FD5B68">
        <w:t>Após</w:t>
      </w:r>
      <w:r w:rsidR="003E3807">
        <w:t xml:space="preserve"> a </w:t>
      </w:r>
      <w:r w:rsidR="003E3807">
        <w:t>aprovação da banca examinadora</w:t>
      </w:r>
      <w:r w:rsidR="003E3807">
        <w:t xml:space="preserve"> e do</w:t>
      </w:r>
      <w:r w:rsidR="003E3807">
        <w:t xml:space="preserve"> </w:t>
      </w:r>
      <w:r w:rsidR="003E3807">
        <w:t xml:space="preserve">agendamento </w:t>
      </w:r>
      <w:r w:rsidR="00FD5B68">
        <w:t>pelo colegiado-PPGCA, o presidente da banca</w:t>
      </w:r>
      <w:r w:rsidR="003E3807">
        <w:t xml:space="preserve"> (orientador)</w:t>
      </w:r>
      <w:r w:rsidR="00FD5B68">
        <w:t xml:space="preserve"> é o responsável em enviar o artigo científico para </w:t>
      </w:r>
      <w:r w:rsidR="003E3807">
        <w:t>os membros</w:t>
      </w:r>
      <w:r w:rsidR="00FD5B68">
        <w:t>. Esse envio deve ser feito com cópia para o discente que está realizando o exame de qualificação.</w:t>
      </w:r>
    </w:p>
    <w:p w:rsidR="003E3807" w:rsidRDefault="001B7D39" w:rsidP="001B7D39">
      <w:pPr>
        <w:jc w:val="both"/>
      </w:pPr>
      <w:r>
        <w:t>-</w:t>
      </w:r>
      <w:r w:rsidR="003E3807">
        <w:t xml:space="preserve">A secretaria do PPGCA já terá providenciado o relatório de exame de qualificação dentro do processo-SEI e disponibilizará na área do </w:t>
      </w:r>
      <w:proofErr w:type="spellStart"/>
      <w:r w:rsidR="003E3807">
        <w:t>doc-ppgca</w:t>
      </w:r>
      <w:proofErr w:type="spellEnd"/>
      <w:r w:rsidR="003E3807">
        <w:t xml:space="preserve"> para que o presidente (orientador), após o exame, possa preencher as informações, assinar e solicitar a assinatura dos outros membros. Nesse relatório há um item: “</w:t>
      </w:r>
      <w:r w:rsidR="003E3807">
        <w:t>Sugestões de correção da banca</w:t>
      </w:r>
      <w:r w:rsidR="003E3807">
        <w:t xml:space="preserve">:” em que o presidente deve preencher com as observações/correções/sugestões e demais informações pertinentes que a banca possa ter indicado. </w:t>
      </w:r>
    </w:p>
    <w:p w:rsidR="003E3807" w:rsidRDefault="001B7D39" w:rsidP="001B7D39">
      <w:pPr>
        <w:jc w:val="both"/>
      </w:pPr>
      <w:r>
        <w:t>-</w:t>
      </w:r>
      <w:r w:rsidR="003E3807">
        <w:t>A forma em que o presidente (orientador) fará a coleta de informações da banca</w:t>
      </w:r>
      <w:r w:rsidR="00F56CFF">
        <w:t xml:space="preserve"> poderá</w:t>
      </w:r>
      <w:r w:rsidR="002239C8">
        <w:t xml:space="preserve"> ser feita</w:t>
      </w:r>
      <w:r w:rsidR="003E3807">
        <w:t xml:space="preserve"> a seu critério</w:t>
      </w:r>
      <w:r w:rsidR="00244F55">
        <w:t xml:space="preserve">. </w:t>
      </w:r>
      <w:r w:rsidR="003E3807">
        <w:t>Por exemplo: pedindo o parecer final (aprovado/reprovado) e as correções por e-mail</w:t>
      </w:r>
      <w:r w:rsidR="00F56CFF">
        <w:t xml:space="preserve"> </w:t>
      </w:r>
      <w:r w:rsidR="003E3807">
        <w:t>ou então utilizar o formulário de parecer de membro de banca. Esse formulário poderá ser fornecido pela secretaria com a solicitação do presidente, contudo ele não será anexado no processo de exame de qualificação, pois precisamos apenas das informações no relatório de exame de qualificação.</w:t>
      </w:r>
      <w:r w:rsidR="00244F55">
        <w:t xml:space="preserve"> O presidente</w:t>
      </w:r>
      <w:r w:rsidR="00244F55">
        <w:t xml:space="preserve"> da banca</w:t>
      </w:r>
      <w:r w:rsidR="00244F55">
        <w:t xml:space="preserve"> tem 15 dias para receber os pareceres.</w:t>
      </w:r>
    </w:p>
    <w:p w:rsidR="00F56CFF" w:rsidRDefault="00F56CFF" w:rsidP="001B7D39">
      <w:pPr>
        <w:jc w:val="both"/>
      </w:pPr>
    </w:p>
    <w:p w:rsidR="00F56CFF" w:rsidRDefault="00F56CFF" w:rsidP="001B7D39">
      <w:pPr>
        <w:jc w:val="both"/>
      </w:pPr>
    </w:p>
    <w:p w:rsidR="00FD5B68" w:rsidRDefault="003E3807" w:rsidP="001B7D39">
      <w:pPr>
        <w:jc w:val="both"/>
      </w:pPr>
      <w:r>
        <w:t xml:space="preserve"> </w:t>
      </w:r>
    </w:p>
    <w:p w:rsidR="00FD5B68" w:rsidRDefault="00FD5B68" w:rsidP="001B7D39">
      <w:pPr>
        <w:jc w:val="both"/>
      </w:pPr>
    </w:p>
    <w:p w:rsidR="00FD5B68" w:rsidRDefault="00FD5B68" w:rsidP="001B7D39">
      <w:pPr>
        <w:jc w:val="both"/>
      </w:pPr>
    </w:p>
    <w:sectPr w:rsidR="00FD5B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68"/>
    <w:rsid w:val="000C2B55"/>
    <w:rsid w:val="001B7D39"/>
    <w:rsid w:val="002239C8"/>
    <w:rsid w:val="00244F55"/>
    <w:rsid w:val="003E3807"/>
    <w:rsid w:val="00422EAD"/>
    <w:rsid w:val="008E5E5F"/>
    <w:rsid w:val="00CD0BED"/>
    <w:rsid w:val="00F17E36"/>
    <w:rsid w:val="00F56CFF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2022-12-14T12:32:00Z</dcterms:created>
  <dcterms:modified xsi:type="dcterms:W3CDTF">2022-12-14T13:15:00Z</dcterms:modified>
</cp:coreProperties>
</file>