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0A16C" w14:textId="24418836" w:rsidR="009419A5" w:rsidRPr="004722CA" w:rsidRDefault="009419A5" w:rsidP="002C711D">
      <w:pPr>
        <w:spacing w:line="360" w:lineRule="auto"/>
        <w:jc w:val="center"/>
        <w:rPr>
          <w:rFonts w:asciiTheme="minorHAnsi" w:hAnsiTheme="minorHAnsi" w:cstheme="minorHAnsi"/>
          <w:b/>
          <w:bCs/>
          <w:sz w:val="24"/>
          <w:szCs w:val="24"/>
        </w:rPr>
      </w:pPr>
      <w:r w:rsidRPr="004722CA">
        <w:rPr>
          <w:rFonts w:asciiTheme="minorHAnsi" w:hAnsiTheme="minorHAnsi" w:cstheme="minorHAnsi"/>
          <w:b/>
          <w:bCs/>
          <w:sz w:val="24"/>
          <w:szCs w:val="24"/>
        </w:rPr>
        <w:t>AP</w:t>
      </w:r>
      <w:r w:rsidR="00B03145">
        <w:rPr>
          <w:rFonts w:asciiTheme="minorHAnsi" w:hAnsiTheme="minorHAnsi" w:cstheme="minorHAnsi"/>
          <w:b/>
          <w:bCs/>
          <w:sz w:val="24"/>
          <w:szCs w:val="24"/>
        </w:rPr>
        <w:t>Ê</w:t>
      </w:r>
      <w:r w:rsidRPr="004722CA">
        <w:rPr>
          <w:rFonts w:asciiTheme="minorHAnsi" w:hAnsiTheme="minorHAnsi" w:cstheme="minorHAnsi"/>
          <w:b/>
          <w:bCs/>
          <w:sz w:val="24"/>
          <w:szCs w:val="24"/>
        </w:rPr>
        <w:t>NDICE A</w:t>
      </w:r>
      <w:r w:rsidR="00727080">
        <w:rPr>
          <w:rFonts w:asciiTheme="minorHAnsi" w:hAnsiTheme="minorHAnsi" w:cstheme="minorHAnsi"/>
          <w:b/>
          <w:bCs/>
          <w:sz w:val="24"/>
          <w:szCs w:val="24"/>
        </w:rPr>
        <w:t xml:space="preserve"> – Edital 01/2024 PPGNL/UNIFAL-MG</w:t>
      </w:r>
    </w:p>
    <w:p w14:paraId="0F62FE33" w14:textId="77777777" w:rsidR="00B50513" w:rsidRDefault="009419A5" w:rsidP="002C711D">
      <w:pPr>
        <w:spacing w:line="276" w:lineRule="auto"/>
        <w:ind w:left="426" w:right="68" w:firstLine="294"/>
        <w:jc w:val="both"/>
        <w:rPr>
          <w:rFonts w:asciiTheme="minorHAnsi" w:hAnsiTheme="minorHAnsi" w:cstheme="minorHAnsi"/>
          <w:b/>
          <w:bCs/>
          <w:sz w:val="24"/>
          <w:szCs w:val="24"/>
        </w:rPr>
      </w:pPr>
      <w:r w:rsidRPr="004722CA">
        <w:rPr>
          <w:rFonts w:asciiTheme="minorHAnsi" w:hAnsiTheme="minorHAnsi" w:cstheme="minorHAnsi"/>
          <w:b/>
          <w:bCs/>
          <w:spacing w:val="-7"/>
          <w:sz w:val="24"/>
          <w:szCs w:val="24"/>
        </w:rPr>
        <w:t>Quadro de p</w:t>
      </w:r>
      <w:r w:rsidRPr="004722CA">
        <w:rPr>
          <w:rFonts w:asciiTheme="minorHAnsi" w:hAnsiTheme="minorHAnsi" w:cstheme="minorHAnsi"/>
          <w:b/>
          <w:bCs/>
          <w:sz w:val="24"/>
          <w:szCs w:val="24"/>
        </w:rPr>
        <w:t xml:space="preserve">ontuações </w:t>
      </w:r>
      <w:r w:rsidR="00B50513">
        <w:rPr>
          <w:rFonts w:asciiTheme="minorHAnsi" w:hAnsiTheme="minorHAnsi" w:cstheme="minorHAnsi"/>
          <w:b/>
          <w:bCs/>
          <w:sz w:val="24"/>
          <w:szCs w:val="24"/>
        </w:rPr>
        <w:t xml:space="preserve">para preenchimento pelos docentes interessados no pedido de credenciamento </w:t>
      </w:r>
      <w:r w:rsidR="00B50513" w:rsidRPr="004722CA">
        <w:rPr>
          <w:rFonts w:asciiTheme="minorHAnsi" w:hAnsiTheme="minorHAnsi" w:cstheme="minorHAnsi"/>
          <w:b/>
          <w:bCs/>
          <w:spacing w:val="-6"/>
          <w:sz w:val="24"/>
          <w:szCs w:val="24"/>
        </w:rPr>
        <w:t>n</w:t>
      </w:r>
      <w:r w:rsidR="00B50513" w:rsidRPr="004722CA">
        <w:rPr>
          <w:rFonts w:asciiTheme="minorHAnsi" w:hAnsiTheme="minorHAnsi" w:cstheme="minorHAnsi"/>
          <w:b/>
          <w:bCs/>
          <w:sz w:val="24"/>
          <w:szCs w:val="24"/>
        </w:rPr>
        <w:t>o Programa de Pós-graduação em Nutrição e Longevidade -</w:t>
      </w:r>
      <w:r w:rsidR="00B50513" w:rsidRPr="004722CA">
        <w:rPr>
          <w:rFonts w:asciiTheme="minorHAnsi" w:hAnsiTheme="minorHAnsi" w:cstheme="minorHAnsi"/>
          <w:b/>
          <w:bCs/>
          <w:spacing w:val="-7"/>
          <w:sz w:val="24"/>
          <w:szCs w:val="24"/>
        </w:rPr>
        <w:t xml:space="preserve"> </w:t>
      </w:r>
      <w:r w:rsidR="00B50513" w:rsidRPr="004722CA">
        <w:rPr>
          <w:rFonts w:asciiTheme="minorHAnsi" w:hAnsiTheme="minorHAnsi" w:cstheme="minorHAnsi"/>
          <w:b/>
          <w:bCs/>
          <w:sz w:val="24"/>
          <w:szCs w:val="24"/>
        </w:rPr>
        <w:t>PPGNL/UNIFAL-MG</w:t>
      </w:r>
      <w:r w:rsidR="00B50513">
        <w:rPr>
          <w:rFonts w:asciiTheme="minorHAnsi" w:hAnsiTheme="minorHAnsi" w:cstheme="minorHAnsi"/>
          <w:b/>
          <w:bCs/>
          <w:sz w:val="24"/>
          <w:szCs w:val="24"/>
        </w:rPr>
        <w:t xml:space="preserve">. </w:t>
      </w:r>
    </w:p>
    <w:p w14:paraId="195D90F1" w14:textId="77777777" w:rsidR="00EC7A70" w:rsidRDefault="00EC7A70" w:rsidP="002C711D">
      <w:pPr>
        <w:spacing w:line="276" w:lineRule="auto"/>
        <w:ind w:left="426" w:right="1239" w:firstLine="294"/>
        <w:jc w:val="both"/>
        <w:rPr>
          <w:rFonts w:asciiTheme="minorHAnsi" w:hAnsiTheme="minorHAnsi" w:cstheme="minorHAnsi"/>
          <w:b/>
          <w:bCs/>
          <w:sz w:val="24"/>
          <w:szCs w:val="24"/>
        </w:rPr>
      </w:pPr>
      <w:r>
        <w:rPr>
          <w:rFonts w:asciiTheme="minorHAnsi" w:hAnsiTheme="minorHAnsi" w:cstheme="minorHAnsi"/>
          <w:b/>
          <w:bCs/>
          <w:sz w:val="24"/>
          <w:szCs w:val="24"/>
        </w:rPr>
        <w:t>Atenção:</w:t>
      </w:r>
    </w:p>
    <w:p w14:paraId="237366CD" w14:textId="1159071D" w:rsidR="00B50513" w:rsidRPr="002C711D" w:rsidRDefault="00EC7A70" w:rsidP="002C711D">
      <w:pPr>
        <w:spacing w:line="276" w:lineRule="auto"/>
        <w:ind w:left="426" w:right="1239" w:firstLine="294"/>
        <w:jc w:val="both"/>
        <w:rPr>
          <w:rFonts w:asciiTheme="minorHAnsi" w:hAnsiTheme="minorHAnsi" w:cstheme="minorHAnsi"/>
          <w:spacing w:val="-7"/>
          <w:sz w:val="24"/>
          <w:szCs w:val="24"/>
        </w:rPr>
      </w:pPr>
      <w:r w:rsidRPr="002C711D">
        <w:rPr>
          <w:rFonts w:asciiTheme="minorHAnsi" w:hAnsiTheme="minorHAnsi" w:cstheme="minorHAnsi"/>
          <w:sz w:val="24"/>
          <w:szCs w:val="24"/>
        </w:rPr>
        <w:t xml:space="preserve">- </w:t>
      </w:r>
      <w:r w:rsidR="00B50513" w:rsidRPr="002C711D">
        <w:rPr>
          <w:rFonts w:asciiTheme="minorHAnsi" w:hAnsiTheme="minorHAnsi" w:cstheme="minorHAnsi"/>
          <w:sz w:val="24"/>
          <w:szCs w:val="24"/>
        </w:rPr>
        <w:t>Observar a</w:t>
      </w:r>
      <w:r w:rsidR="00C70FE5">
        <w:rPr>
          <w:rFonts w:asciiTheme="minorHAnsi" w:hAnsiTheme="minorHAnsi" w:cstheme="minorHAnsi"/>
          <w:sz w:val="24"/>
          <w:szCs w:val="24"/>
        </w:rPr>
        <w:t>s</w:t>
      </w:r>
      <w:r w:rsidR="00B50513" w:rsidRPr="002C711D">
        <w:rPr>
          <w:rFonts w:asciiTheme="minorHAnsi" w:hAnsiTheme="minorHAnsi" w:cstheme="minorHAnsi"/>
          <w:sz w:val="24"/>
          <w:szCs w:val="24"/>
        </w:rPr>
        <w:t xml:space="preserve"> pontuações </w:t>
      </w:r>
      <w:r w:rsidR="009419A5" w:rsidRPr="002C711D">
        <w:rPr>
          <w:rFonts w:asciiTheme="minorHAnsi" w:hAnsiTheme="minorHAnsi" w:cstheme="minorHAnsi"/>
          <w:spacing w:val="-7"/>
          <w:sz w:val="24"/>
          <w:szCs w:val="24"/>
        </w:rPr>
        <w:t xml:space="preserve">mínimas para os pedidos </w:t>
      </w:r>
      <w:r w:rsidR="00B50513" w:rsidRPr="002C711D">
        <w:rPr>
          <w:rFonts w:asciiTheme="minorHAnsi" w:hAnsiTheme="minorHAnsi" w:cstheme="minorHAnsi"/>
          <w:spacing w:val="-7"/>
          <w:sz w:val="24"/>
          <w:szCs w:val="24"/>
        </w:rPr>
        <w:t>em função da categoria colaborador ou permanente.</w:t>
      </w:r>
    </w:p>
    <w:p w14:paraId="734D7B22" w14:textId="0AE8BC31" w:rsidR="009419A5" w:rsidRPr="002C711D" w:rsidRDefault="00EC7A70" w:rsidP="002C711D">
      <w:pPr>
        <w:spacing w:line="276" w:lineRule="auto"/>
        <w:ind w:left="426" w:right="1239" w:firstLine="294"/>
        <w:jc w:val="both"/>
        <w:rPr>
          <w:rFonts w:asciiTheme="minorHAnsi" w:hAnsiTheme="minorHAnsi" w:cstheme="minorHAnsi"/>
          <w:sz w:val="24"/>
          <w:szCs w:val="24"/>
        </w:rPr>
      </w:pPr>
      <w:r w:rsidRPr="002C711D">
        <w:rPr>
          <w:rFonts w:asciiTheme="minorHAnsi" w:hAnsiTheme="minorHAnsi" w:cstheme="minorHAnsi"/>
          <w:spacing w:val="-6"/>
          <w:sz w:val="24"/>
          <w:szCs w:val="24"/>
        </w:rPr>
        <w:t xml:space="preserve">- </w:t>
      </w:r>
      <w:r w:rsidR="00B03145" w:rsidRPr="002C711D">
        <w:rPr>
          <w:rFonts w:asciiTheme="minorHAnsi" w:hAnsiTheme="minorHAnsi" w:cstheme="minorHAnsi"/>
          <w:spacing w:val="-6"/>
          <w:sz w:val="24"/>
          <w:szCs w:val="24"/>
        </w:rPr>
        <w:t>C</w:t>
      </w:r>
      <w:r w:rsidR="009419A5" w:rsidRPr="002C711D">
        <w:rPr>
          <w:rFonts w:asciiTheme="minorHAnsi" w:hAnsiTheme="minorHAnsi" w:cstheme="minorHAnsi"/>
          <w:sz w:val="24"/>
          <w:szCs w:val="24"/>
        </w:rPr>
        <w:t>onsiderar os últimos quatro anos</w:t>
      </w:r>
      <w:r w:rsidR="00B03145" w:rsidRPr="002C711D">
        <w:rPr>
          <w:rFonts w:asciiTheme="minorHAnsi" w:hAnsiTheme="minorHAnsi" w:cstheme="minorHAnsi"/>
          <w:sz w:val="24"/>
          <w:szCs w:val="24"/>
        </w:rPr>
        <w:t xml:space="preserve"> (20</w:t>
      </w:r>
      <w:r w:rsidR="005B1F2C">
        <w:rPr>
          <w:rFonts w:asciiTheme="minorHAnsi" w:hAnsiTheme="minorHAnsi" w:cstheme="minorHAnsi"/>
          <w:sz w:val="24"/>
          <w:szCs w:val="24"/>
        </w:rPr>
        <w:t>21</w:t>
      </w:r>
      <w:r w:rsidR="00B03145" w:rsidRPr="002C711D">
        <w:rPr>
          <w:rFonts w:asciiTheme="minorHAnsi" w:hAnsiTheme="minorHAnsi" w:cstheme="minorHAnsi"/>
          <w:sz w:val="24"/>
          <w:szCs w:val="24"/>
        </w:rPr>
        <w:t>-até o momento do envio)</w:t>
      </w:r>
      <w:r w:rsidR="009419A5" w:rsidRPr="002C711D">
        <w:rPr>
          <w:rFonts w:asciiTheme="minorHAnsi" w:hAnsiTheme="minorHAnsi" w:cstheme="minorHAnsi"/>
          <w:sz w:val="24"/>
          <w:szCs w:val="24"/>
        </w:rPr>
        <w:t>.</w:t>
      </w:r>
    </w:p>
    <w:p w14:paraId="024737C4" w14:textId="01DBBD34" w:rsidR="00EC7A70" w:rsidRPr="00DA0C8F" w:rsidRDefault="00EC7A70" w:rsidP="002C711D">
      <w:pPr>
        <w:spacing w:line="276" w:lineRule="auto"/>
        <w:ind w:left="426" w:right="1239" w:firstLine="294"/>
        <w:jc w:val="both"/>
        <w:rPr>
          <w:rFonts w:asciiTheme="minorHAnsi" w:hAnsiTheme="minorHAnsi" w:cstheme="minorHAnsi"/>
          <w:sz w:val="24"/>
          <w:szCs w:val="24"/>
        </w:rPr>
      </w:pPr>
      <w:r w:rsidRPr="002C711D">
        <w:rPr>
          <w:rFonts w:asciiTheme="minorHAnsi" w:hAnsiTheme="minorHAnsi" w:cstheme="minorHAnsi"/>
          <w:sz w:val="24"/>
          <w:szCs w:val="24"/>
        </w:rPr>
        <w:t xml:space="preserve">- Preencher obrigatoriamente os </w:t>
      </w:r>
      <w:r w:rsidRPr="00DA0C8F">
        <w:rPr>
          <w:rFonts w:asciiTheme="minorHAnsi" w:hAnsiTheme="minorHAnsi" w:cstheme="minorHAnsi"/>
          <w:sz w:val="24"/>
          <w:szCs w:val="24"/>
        </w:rPr>
        <w:t>campos em verde.</w:t>
      </w:r>
    </w:p>
    <w:p w14:paraId="509E5937" w14:textId="66AC2BCC" w:rsidR="00D209CA" w:rsidRPr="00DA0C8F" w:rsidRDefault="00D209CA" w:rsidP="002C711D">
      <w:pPr>
        <w:suppressAutoHyphens/>
        <w:adjustRightInd w:val="0"/>
        <w:spacing w:line="276" w:lineRule="auto"/>
        <w:ind w:firstLine="720"/>
        <w:rPr>
          <w:rFonts w:asciiTheme="minorHAnsi" w:hAnsiTheme="minorHAnsi" w:cstheme="minorHAnsi"/>
          <w:color w:val="FF0000"/>
          <w:sz w:val="24"/>
          <w:szCs w:val="24"/>
        </w:rPr>
      </w:pPr>
      <w:r w:rsidRPr="00DA0C8F">
        <w:rPr>
          <w:rFonts w:asciiTheme="minorHAnsi" w:eastAsia="Lucida Sans Unicode" w:hAnsiTheme="minorHAnsi" w:cstheme="minorHAnsi"/>
          <w:color w:val="FF0000"/>
          <w:kern w:val="2"/>
          <w:sz w:val="24"/>
          <w:szCs w:val="24"/>
          <w:lang w:eastAsia="zh-CN"/>
        </w:rPr>
        <w:t>- Enviar cópia em versão pdf</w:t>
      </w:r>
      <w:r w:rsidR="00C929A2" w:rsidRPr="00DA0C8F">
        <w:rPr>
          <w:rFonts w:asciiTheme="minorHAnsi" w:eastAsia="Lucida Sans Unicode" w:hAnsiTheme="minorHAnsi" w:cstheme="minorHAnsi"/>
          <w:color w:val="FF0000"/>
          <w:kern w:val="2"/>
          <w:sz w:val="24"/>
          <w:szCs w:val="24"/>
          <w:lang w:eastAsia="zh-CN"/>
        </w:rPr>
        <w:t xml:space="preserve"> para o Colegiado</w:t>
      </w:r>
      <w:r w:rsidRPr="00DA0C8F">
        <w:rPr>
          <w:rFonts w:asciiTheme="minorHAnsi" w:eastAsia="Lucida Sans Unicode" w:hAnsiTheme="minorHAnsi" w:cstheme="minorHAnsi"/>
          <w:color w:val="FF0000"/>
          <w:kern w:val="2"/>
          <w:sz w:val="24"/>
          <w:szCs w:val="24"/>
          <w:lang w:eastAsia="zh-CN"/>
        </w:rPr>
        <w:t>, via SEI, do juntamente com comprovantes de produção/atuação</w:t>
      </w:r>
      <w:r w:rsidR="00C929A2" w:rsidRPr="00DA0C8F">
        <w:rPr>
          <w:rFonts w:asciiTheme="minorHAnsi" w:eastAsia="Lucida Sans Unicode" w:hAnsiTheme="minorHAnsi" w:cstheme="minorHAnsi"/>
          <w:color w:val="FF0000"/>
          <w:kern w:val="2"/>
          <w:sz w:val="24"/>
          <w:szCs w:val="24"/>
          <w:lang w:eastAsia="zh-CN"/>
        </w:rPr>
        <w:t xml:space="preserve"> e demais documentos previstos no Edital </w:t>
      </w:r>
      <w:r w:rsidR="00CF1F50" w:rsidRPr="00DA0C8F">
        <w:rPr>
          <w:rFonts w:asciiTheme="minorHAnsi" w:eastAsia="Lucida Sans Unicode" w:hAnsiTheme="minorHAnsi" w:cstheme="minorHAnsi"/>
          <w:color w:val="FF0000"/>
          <w:kern w:val="2"/>
          <w:sz w:val="24"/>
          <w:szCs w:val="24"/>
          <w:lang w:eastAsia="zh-CN"/>
        </w:rPr>
        <w:t>0</w:t>
      </w:r>
      <w:r w:rsidR="00C929A2" w:rsidRPr="00DA0C8F">
        <w:rPr>
          <w:rFonts w:asciiTheme="minorHAnsi" w:eastAsia="Lucida Sans Unicode" w:hAnsiTheme="minorHAnsi" w:cstheme="minorHAnsi"/>
          <w:color w:val="FF0000"/>
          <w:kern w:val="2"/>
          <w:sz w:val="24"/>
          <w:szCs w:val="24"/>
          <w:lang w:eastAsia="zh-CN"/>
        </w:rPr>
        <w:t>1/202</w:t>
      </w:r>
      <w:r w:rsidR="00701315" w:rsidRPr="00DA0C8F">
        <w:rPr>
          <w:rFonts w:asciiTheme="minorHAnsi" w:eastAsia="Lucida Sans Unicode" w:hAnsiTheme="minorHAnsi" w:cstheme="minorHAnsi"/>
          <w:color w:val="FF0000"/>
          <w:kern w:val="2"/>
          <w:sz w:val="24"/>
          <w:szCs w:val="24"/>
          <w:lang w:eastAsia="zh-CN"/>
        </w:rPr>
        <w:t>4</w:t>
      </w:r>
      <w:r w:rsidR="00C929A2" w:rsidRPr="00DA0C8F">
        <w:rPr>
          <w:rFonts w:asciiTheme="minorHAnsi" w:eastAsia="Lucida Sans Unicode" w:hAnsiTheme="minorHAnsi" w:cstheme="minorHAnsi"/>
          <w:color w:val="FF0000"/>
          <w:kern w:val="2"/>
          <w:sz w:val="24"/>
          <w:szCs w:val="24"/>
          <w:lang w:eastAsia="zh-CN"/>
        </w:rPr>
        <w:t xml:space="preserve"> PPGNL</w:t>
      </w:r>
      <w:r w:rsidR="00701315" w:rsidRPr="00DA0C8F">
        <w:rPr>
          <w:rFonts w:asciiTheme="minorHAnsi" w:eastAsia="Lucida Sans Unicode" w:hAnsiTheme="minorHAnsi" w:cstheme="minorHAnsi"/>
          <w:color w:val="FF0000"/>
          <w:kern w:val="2"/>
          <w:sz w:val="24"/>
          <w:szCs w:val="24"/>
          <w:lang w:eastAsia="zh-CN"/>
        </w:rPr>
        <w:t>/</w:t>
      </w:r>
      <w:r w:rsidR="00CF1F50" w:rsidRPr="00DA0C8F">
        <w:rPr>
          <w:rFonts w:asciiTheme="minorHAnsi" w:eastAsia="Lucida Sans Unicode" w:hAnsiTheme="minorHAnsi" w:cstheme="minorHAnsi"/>
          <w:color w:val="FF0000"/>
          <w:kern w:val="2"/>
          <w:sz w:val="24"/>
          <w:szCs w:val="24"/>
          <w:lang w:eastAsia="zh-CN"/>
        </w:rPr>
        <w:t>UNIFAL-MG</w:t>
      </w:r>
      <w:r w:rsidRPr="00DA0C8F">
        <w:rPr>
          <w:rFonts w:asciiTheme="minorHAnsi" w:eastAsia="Lucida Sans Unicode" w:hAnsiTheme="minorHAnsi" w:cstheme="minorHAnsi"/>
          <w:color w:val="FF0000"/>
          <w:kern w:val="2"/>
          <w:sz w:val="24"/>
          <w:szCs w:val="24"/>
          <w:lang w:eastAsia="zh-CN"/>
        </w:rPr>
        <w:t>.</w:t>
      </w:r>
    </w:p>
    <w:p w14:paraId="23AA201A" w14:textId="77777777" w:rsidR="00D209CA" w:rsidRPr="004722CA" w:rsidRDefault="00D209CA" w:rsidP="009419A5">
      <w:pPr>
        <w:spacing w:line="360" w:lineRule="auto"/>
        <w:jc w:val="both"/>
        <w:rPr>
          <w:rFonts w:asciiTheme="minorHAnsi" w:hAnsiTheme="minorHAnsi" w:cstheme="minorHAnsi"/>
        </w:rPr>
      </w:pPr>
    </w:p>
    <w:tbl>
      <w:tblPr>
        <w:tblStyle w:val="TableNormal"/>
        <w:tblW w:w="14458" w:type="dxa"/>
        <w:tblInd w:w="26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6946"/>
        <w:gridCol w:w="2551"/>
        <w:gridCol w:w="1701"/>
        <w:gridCol w:w="1701"/>
        <w:gridCol w:w="1559"/>
      </w:tblGrid>
      <w:tr w:rsidR="00B03145" w:rsidRPr="00680CD7" w14:paraId="7F777292" w14:textId="68482B91" w:rsidTr="002C711D">
        <w:trPr>
          <w:trHeight w:val="1178"/>
        </w:trPr>
        <w:tc>
          <w:tcPr>
            <w:tcW w:w="6946" w:type="dxa"/>
            <w:shd w:val="clear" w:color="auto" w:fill="000000" w:themeFill="text1"/>
          </w:tcPr>
          <w:p w14:paraId="1CB374C2" w14:textId="77777777" w:rsidR="00B03145" w:rsidRPr="00680CD7" w:rsidRDefault="00B03145" w:rsidP="002C711D">
            <w:pPr>
              <w:spacing w:line="276" w:lineRule="auto"/>
              <w:jc w:val="both"/>
              <w:rPr>
                <w:rFonts w:asciiTheme="minorHAnsi" w:hAnsiTheme="minorHAnsi" w:cstheme="minorHAnsi"/>
                <w:b/>
                <w:bCs/>
                <w:color w:val="FFFFFF" w:themeColor="background1"/>
              </w:rPr>
            </w:pPr>
          </w:p>
          <w:p w14:paraId="2B92F472" w14:textId="77777777" w:rsidR="00B03145" w:rsidRPr="00680CD7" w:rsidRDefault="00B03145" w:rsidP="002C711D">
            <w:pPr>
              <w:spacing w:line="276" w:lineRule="auto"/>
              <w:jc w:val="both"/>
              <w:rPr>
                <w:rFonts w:asciiTheme="minorHAnsi" w:hAnsiTheme="minorHAnsi" w:cstheme="minorHAnsi"/>
                <w:b/>
                <w:bCs/>
                <w:color w:val="FFFFFF" w:themeColor="background1"/>
              </w:rPr>
            </w:pPr>
          </w:p>
          <w:p w14:paraId="3FB87535" w14:textId="77777777" w:rsidR="00B03145" w:rsidRPr="00680CD7" w:rsidRDefault="00B03145" w:rsidP="002C711D">
            <w:pPr>
              <w:spacing w:line="276" w:lineRule="auto"/>
              <w:jc w:val="both"/>
              <w:rPr>
                <w:rFonts w:asciiTheme="minorHAnsi" w:hAnsiTheme="minorHAnsi" w:cstheme="minorHAnsi"/>
                <w:b/>
                <w:bCs/>
                <w:color w:val="FFFFFF" w:themeColor="background1"/>
              </w:rPr>
            </w:pPr>
            <w:r w:rsidRPr="00680CD7">
              <w:rPr>
                <w:rFonts w:asciiTheme="minorHAnsi" w:hAnsiTheme="minorHAnsi" w:cstheme="minorHAnsi"/>
                <w:b/>
                <w:bCs/>
                <w:color w:val="FFFFFF" w:themeColor="background1"/>
              </w:rPr>
              <w:t>Item</w:t>
            </w:r>
          </w:p>
        </w:tc>
        <w:tc>
          <w:tcPr>
            <w:tcW w:w="2551" w:type="dxa"/>
            <w:shd w:val="clear" w:color="auto" w:fill="000000" w:themeFill="text1"/>
          </w:tcPr>
          <w:p w14:paraId="22754A26" w14:textId="77777777" w:rsidR="00B03145" w:rsidRPr="00680CD7" w:rsidRDefault="00B03145" w:rsidP="002C711D">
            <w:pPr>
              <w:spacing w:line="276" w:lineRule="auto"/>
              <w:jc w:val="center"/>
              <w:rPr>
                <w:rFonts w:asciiTheme="minorHAnsi" w:hAnsiTheme="minorHAnsi" w:cstheme="minorHAnsi"/>
                <w:b/>
                <w:bCs/>
                <w:color w:val="FFFFFF" w:themeColor="background1"/>
              </w:rPr>
            </w:pPr>
            <w:r w:rsidRPr="00680CD7">
              <w:rPr>
                <w:rFonts w:asciiTheme="minorHAnsi" w:hAnsiTheme="minorHAnsi" w:cstheme="minorHAnsi"/>
                <w:b/>
                <w:bCs/>
                <w:color w:val="FFFFFF" w:themeColor="background1"/>
                <w:spacing w:val="-1"/>
              </w:rPr>
              <w:t xml:space="preserve">Pontuação </w:t>
            </w:r>
            <w:r w:rsidRPr="00680CD7">
              <w:rPr>
                <w:rFonts w:asciiTheme="minorHAnsi" w:hAnsiTheme="minorHAnsi" w:cstheme="minorHAnsi"/>
                <w:b/>
                <w:bCs/>
                <w:color w:val="FFFFFF" w:themeColor="background1"/>
                <w:spacing w:val="-41"/>
              </w:rPr>
              <w:t xml:space="preserve"> </w:t>
            </w:r>
            <w:r w:rsidRPr="00680CD7">
              <w:rPr>
                <w:rFonts w:asciiTheme="minorHAnsi" w:hAnsiTheme="minorHAnsi" w:cstheme="minorHAnsi"/>
                <w:b/>
                <w:bCs/>
                <w:color w:val="FFFFFF" w:themeColor="background1"/>
              </w:rPr>
              <w:t>por</w:t>
            </w:r>
          </w:p>
          <w:p w14:paraId="08AA49C2" w14:textId="77777777" w:rsidR="00B03145" w:rsidRPr="00680CD7" w:rsidRDefault="00B03145" w:rsidP="002C711D">
            <w:pPr>
              <w:spacing w:line="276" w:lineRule="auto"/>
              <w:jc w:val="center"/>
              <w:rPr>
                <w:rFonts w:asciiTheme="minorHAnsi" w:hAnsiTheme="minorHAnsi" w:cstheme="minorHAnsi"/>
                <w:b/>
                <w:bCs/>
                <w:color w:val="FFFFFF" w:themeColor="background1"/>
              </w:rPr>
            </w:pPr>
            <w:r w:rsidRPr="00680CD7">
              <w:rPr>
                <w:rFonts w:asciiTheme="minorHAnsi" w:hAnsiTheme="minorHAnsi" w:cstheme="minorHAnsi"/>
                <w:b/>
                <w:bCs/>
                <w:color w:val="FFFFFF" w:themeColor="background1"/>
              </w:rPr>
              <w:t>item</w:t>
            </w:r>
          </w:p>
        </w:tc>
        <w:tc>
          <w:tcPr>
            <w:tcW w:w="1701" w:type="dxa"/>
            <w:shd w:val="clear" w:color="auto" w:fill="000000" w:themeFill="text1"/>
          </w:tcPr>
          <w:p w14:paraId="07DC4290" w14:textId="481CE49B" w:rsidR="00B03145" w:rsidRPr="00680CD7" w:rsidRDefault="00B03145" w:rsidP="002C711D">
            <w:pPr>
              <w:spacing w:line="276" w:lineRule="auto"/>
              <w:jc w:val="center"/>
              <w:rPr>
                <w:rFonts w:asciiTheme="minorHAnsi" w:hAnsiTheme="minorHAnsi" w:cstheme="minorHAnsi"/>
                <w:b/>
                <w:bCs/>
                <w:color w:val="FFFFFF" w:themeColor="background1"/>
              </w:rPr>
            </w:pPr>
            <w:r w:rsidRPr="00680CD7">
              <w:rPr>
                <w:rFonts w:asciiTheme="minorHAnsi" w:hAnsiTheme="minorHAnsi" w:cstheme="minorHAnsi"/>
                <w:b/>
                <w:bCs/>
                <w:color w:val="FFFFFF" w:themeColor="background1"/>
                <w:spacing w:val="-1"/>
              </w:rPr>
              <w:t>Pontuação</w:t>
            </w:r>
            <w:r w:rsidR="002C711D">
              <w:rPr>
                <w:rFonts w:asciiTheme="minorHAnsi" w:hAnsiTheme="minorHAnsi" w:cstheme="minorHAnsi"/>
                <w:b/>
                <w:bCs/>
                <w:color w:val="FFFFFF" w:themeColor="background1"/>
                <w:spacing w:val="-1"/>
              </w:rPr>
              <w:t xml:space="preserve"> </w:t>
            </w:r>
            <w:r w:rsidRPr="00680CD7">
              <w:rPr>
                <w:rFonts w:asciiTheme="minorHAnsi" w:hAnsiTheme="minorHAnsi" w:cstheme="minorHAnsi"/>
                <w:b/>
                <w:bCs/>
                <w:color w:val="FFFFFF" w:themeColor="background1"/>
                <w:spacing w:val="-41"/>
              </w:rPr>
              <w:t xml:space="preserve"> </w:t>
            </w:r>
            <w:r w:rsidRPr="00680CD7">
              <w:rPr>
                <w:rFonts w:asciiTheme="minorHAnsi" w:hAnsiTheme="minorHAnsi" w:cstheme="minorHAnsi"/>
                <w:b/>
                <w:bCs/>
                <w:color w:val="FFFFFF" w:themeColor="background1"/>
              </w:rPr>
              <w:t>mínima</w:t>
            </w:r>
          </w:p>
          <w:p w14:paraId="27F252CC" w14:textId="77777777" w:rsidR="00B03145" w:rsidRPr="00680CD7" w:rsidRDefault="00B03145" w:rsidP="002C711D">
            <w:pPr>
              <w:spacing w:line="276" w:lineRule="auto"/>
              <w:jc w:val="center"/>
              <w:rPr>
                <w:rFonts w:asciiTheme="minorHAnsi" w:hAnsiTheme="minorHAnsi" w:cstheme="minorHAnsi"/>
                <w:b/>
                <w:bCs/>
                <w:color w:val="FFFFFF" w:themeColor="background1"/>
              </w:rPr>
            </w:pPr>
            <w:r w:rsidRPr="00680CD7">
              <w:rPr>
                <w:rFonts w:asciiTheme="minorHAnsi" w:hAnsiTheme="minorHAnsi" w:cstheme="minorHAnsi"/>
                <w:b/>
                <w:bCs/>
                <w:color w:val="FFFFFF" w:themeColor="background1"/>
              </w:rPr>
              <w:t>para</w:t>
            </w:r>
            <w:r w:rsidRPr="00680CD7">
              <w:rPr>
                <w:rFonts w:asciiTheme="minorHAnsi" w:hAnsiTheme="minorHAnsi" w:cstheme="minorHAnsi"/>
                <w:b/>
                <w:bCs/>
                <w:color w:val="FFFFFF" w:themeColor="background1"/>
                <w:spacing w:val="1"/>
              </w:rPr>
              <w:t xml:space="preserve"> </w:t>
            </w:r>
            <w:r w:rsidRPr="00680CD7">
              <w:rPr>
                <w:rFonts w:asciiTheme="minorHAnsi" w:hAnsiTheme="minorHAnsi" w:cstheme="minorHAnsi"/>
                <w:b/>
                <w:bCs/>
                <w:color w:val="FFFFFF" w:themeColor="background1"/>
                <w:spacing w:val="-1"/>
              </w:rPr>
              <w:t>credenciamento -</w:t>
            </w:r>
            <w:r w:rsidRPr="00680CD7">
              <w:rPr>
                <w:rFonts w:asciiTheme="minorHAnsi" w:hAnsiTheme="minorHAnsi" w:cstheme="minorHAnsi"/>
                <w:b/>
                <w:bCs/>
                <w:color w:val="FFFFFF" w:themeColor="background1"/>
                <w:spacing w:val="-1"/>
                <w:u w:val="single"/>
              </w:rPr>
              <w:t>Colaborador</w:t>
            </w:r>
          </w:p>
        </w:tc>
        <w:tc>
          <w:tcPr>
            <w:tcW w:w="1701" w:type="dxa"/>
            <w:shd w:val="clear" w:color="auto" w:fill="000000" w:themeFill="text1"/>
          </w:tcPr>
          <w:p w14:paraId="165F36B3" w14:textId="177AEF32" w:rsidR="00B03145" w:rsidRPr="00680CD7" w:rsidRDefault="00B03145" w:rsidP="002C711D">
            <w:pPr>
              <w:spacing w:line="276" w:lineRule="auto"/>
              <w:jc w:val="center"/>
              <w:rPr>
                <w:rFonts w:asciiTheme="minorHAnsi" w:hAnsiTheme="minorHAnsi" w:cstheme="minorHAnsi"/>
                <w:b/>
                <w:bCs/>
                <w:color w:val="FFFFFF" w:themeColor="background1"/>
              </w:rPr>
            </w:pPr>
            <w:r w:rsidRPr="00680CD7">
              <w:rPr>
                <w:rFonts w:asciiTheme="minorHAnsi" w:hAnsiTheme="minorHAnsi" w:cstheme="minorHAnsi"/>
                <w:b/>
                <w:bCs/>
                <w:color w:val="FFFFFF" w:themeColor="background1"/>
                <w:spacing w:val="-1"/>
              </w:rPr>
              <w:t>Pontuação</w:t>
            </w:r>
            <w:r w:rsidRPr="00680CD7">
              <w:rPr>
                <w:rFonts w:asciiTheme="minorHAnsi" w:hAnsiTheme="minorHAnsi" w:cstheme="minorHAnsi"/>
                <w:b/>
                <w:bCs/>
                <w:color w:val="FFFFFF" w:themeColor="background1"/>
                <w:spacing w:val="-41"/>
              </w:rPr>
              <w:t xml:space="preserve"> </w:t>
            </w:r>
            <w:r w:rsidR="002C711D">
              <w:rPr>
                <w:rFonts w:asciiTheme="minorHAnsi" w:hAnsiTheme="minorHAnsi" w:cstheme="minorHAnsi"/>
                <w:b/>
                <w:bCs/>
                <w:color w:val="FFFFFF" w:themeColor="background1"/>
                <w:spacing w:val="-41"/>
              </w:rPr>
              <w:t xml:space="preserve"> </w:t>
            </w:r>
            <w:r w:rsidRPr="00680CD7">
              <w:rPr>
                <w:rFonts w:asciiTheme="minorHAnsi" w:hAnsiTheme="minorHAnsi" w:cstheme="minorHAnsi"/>
                <w:b/>
                <w:bCs/>
                <w:color w:val="FFFFFF" w:themeColor="background1"/>
              </w:rPr>
              <w:t>mínima</w:t>
            </w:r>
          </w:p>
          <w:p w14:paraId="5DC23BA8" w14:textId="77777777" w:rsidR="00B03145" w:rsidRPr="00680CD7" w:rsidRDefault="00B03145" w:rsidP="002C711D">
            <w:pPr>
              <w:spacing w:line="276" w:lineRule="auto"/>
              <w:jc w:val="center"/>
              <w:rPr>
                <w:rFonts w:asciiTheme="minorHAnsi" w:hAnsiTheme="minorHAnsi" w:cstheme="minorHAnsi"/>
                <w:b/>
                <w:bCs/>
                <w:color w:val="FFFFFF" w:themeColor="background1"/>
                <w:spacing w:val="-1"/>
              </w:rPr>
            </w:pPr>
            <w:r w:rsidRPr="00680CD7">
              <w:rPr>
                <w:rFonts w:asciiTheme="minorHAnsi" w:hAnsiTheme="minorHAnsi" w:cstheme="minorHAnsi"/>
                <w:b/>
                <w:bCs/>
                <w:color w:val="FFFFFF" w:themeColor="background1"/>
              </w:rPr>
              <w:t>para</w:t>
            </w:r>
            <w:r w:rsidRPr="00680CD7">
              <w:rPr>
                <w:rFonts w:asciiTheme="minorHAnsi" w:hAnsiTheme="minorHAnsi" w:cstheme="minorHAnsi"/>
                <w:b/>
                <w:bCs/>
                <w:color w:val="FFFFFF" w:themeColor="background1"/>
                <w:spacing w:val="1"/>
              </w:rPr>
              <w:t xml:space="preserve"> </w:t>
            </w:r>
            <w:r w:rsidRPr="00680CD7">
              <w:rPr>
                <w:rFonts w:asciiTheme="minorHAnsi" w:hAnsiTheme="minorHAnsi" w:cstheme="minorHAnsi"/>
                <w:b/>
                <w:bCs/>
                <w:color w:val="FFFFFF" w:themeColor="background1"/>
                <w:spacing w:val="-1"/>
              </w:rPr>
              <w:t>credenciamento -</w:t>
            </w:r>
            <w:r w:rsidRPr="00680CD7">
              <w:rPr>
                <w:rFonts w:asciiTheme="minorHAnsi" w:hAnsiTheme="minorHAnsi" w:cstheme="minorHAnsi"/>
                <w:b/>
                <w:bCs/>
                <w:color w:val="FFFFFF" w:themeColor="background1"/>
                <w:spacing w:val="-1"/>
                <w:u w:val="single"/>
              </w:rPr>
              <w:t>Permanente</w:t>
            </w:r>
          </w:p>
        </w:tc>
        <w:tc>
          <w:tcPr>
            <w:tcW w:w="1559" w:type="dxa"/>
            <w:shd w:val="clear" w:color="auto" w:fill="000000" w:themeFill="text1"/>
          </w:tcPr>
          <w:p w14:paraId="33BC4F8A" w14:textId="0F4114D6" w:rsidR="00B03145" w:rsidRPr="00680CD7" w:rsidRDefault="00B03145" w:rsidP="002C711D">
            <w:pPr>
              <w:spacing w:line="276" w:lineRule="auto"/>
              <w:jc w:val="center"/>
              <w:rPr>
                <w:rFonts w:asciiTheme="minorHAnsi" w:hAnsiTheme="minorHAnsi" w:cstheme="minorHAnsi"/>
                <w:b/>
                <w:bCs/>
                <w:color w:val="FFFFFF" w:themeColor="background1"/>
                <w:spacing w:val="-1"/>
              </w:rPr>
            </w:pPr>
            <w:r>
              <w:rPr>
                <w:rFonts w:asciiTheme="minorHAnsi" w:hAnsiTheme="minorHAnsi" w:cstheme="minorHAnsi"/>
                <w:b/>
                <w:bCs/>
                <w:color w:val="FFFFFF" w:themeColor="background1"/>
                <w:spacing w:val="-1"/>
              </w:rPr>
              <w:t>Pontuação do candidato</w:t>
            </w:r>
          </w:p>
        </w:tc>
      </w:tr>
      <w:tr w:rsidR="00B03145" w:rsidRPr="004722CA" w14:paraId="03501761" w14:textId="5A443041" w:rsidTr="002C711D">
        <w:trPr>
          <w:trHeight w:val="408"/>
        </w:trPr>
        <w:tc>
          <w:tcPr>
            <w:tcW w:w="6946" w:type="dxa"/>
            <w:shd w:val="clear" w:color="auto" w:fill="D9D9D9" w:themeFill="background1" w:themeFillShade="D9"/>
          </w:tcPr>
          <w:p w14:paraId="24734360" w14:textId="77777777" w:rsidR="00B03145" w:rsidRPr="004722CA" w:rsidRDefault="00B03145" w:rsidP="002C711D">
            <w:pPr>
              <w:jc w:val="both"/>
              <w:rPr>
                <w:rFonts w:asciiTheme="minorHAnsi" w:hAnsiTheme="minorHAnsi" w:cstheme="minorHAnsi"/>
                <w:b/>
              </w:rPr>
            </w:pPr>
            <w:r w:rsidRPr="004722CA">
              <w:rPr>
                <w:rFonts w:asciiTheme="minorHAnsi" w:hAnsiTheme="minorHAnsi" w:cstheme="minorHAnsi"/>
                <w:b/>
              </w:rPr>
              <w:t>1.</w:t>
            </w:r>
            <w:r w:rsidRPr="004722CA">
              <w:rPr>
                <w:rFonts w:asciiTheme="minorHAnsi" w:hAnsiTheme="minorHAnsi" w:cstheme="minorHAnsi"/>
                <w:b/>
                <w:spacing w:val="-6"/>
              </w:rPr>
              <w:t xml:space="preserve"> </w:t>
            </w:r>
            <w:r w:rsidRPr="004722CA">
              <w:rPr>
                <w:rFonts w:asciiTheme="minorHAnsi" w:hAnsiTheme="minorHAnsi" w:cstheme="minorHAnsi"/>
                <w:b/>
              </w:rPr>
              <w:t>Orientações</w:t>
            </w:r>
          </w:p>
        </w:tc>
        <w:tc>
          <w:tcPr>
            <w:tcW w:w="2551" w:type="dxa"/>
            <w:shd w:val="clear" w:color="auto" w:fill="D9D9D9" w:themeFill="background1" w:themeFillShade="D9"/>
          </w:tcPr>
          <w:p w14:paraId="74EC88EC" w14:textId="77777777" w:rsidR="00B03145" w:rsidRPr="004722CA" w:rsidRDefault="00B03145" w:rsidP="002C711D">
            <w:pPr>
              <w:jc w:val="center"/>
              <w:rPr>
                <w:rFonts w:asciiTheme="minorHAnsi" w:hAnsiTheme="minorHAnsi" w:cstheme="minorHAnsi"/>
              </w:rPr>
            </w:pPr>
          </w:p>
        </w:tc>
        <w:tc>
          <w:tcPr>
            <w:tcW w:w="1701" w:type="dxa"/>
            <w:shd w:val="clear" w:color="auto" w:fill="D9D9D9" w:themeFill="background1" w:themeFillShade="D9"/>
          </w:tcPr>
          <w:p w14:paraId="314DB7C7" w14:textId="77777777" w:rsidR="00B03145" w:rsidRPr="004722CA" w:rsidRDefault="00B03145" w:rsidP="002C711D">
            <w:pPr>
              <w:jc w:val="center"/>
              <w:rPr>
                <w:rFonts w:asciiTheme="minorHAnsi" w:hAnsiTheme="minorHAnsi" w:cstheme="minorHAnsi"/>
                <w:b/>
              </w:rPr>
            </w:pPr>
            <w:r w:rsidRPr="004722CA">
              <w:rPr>
                <w:rFonts w:asciiTheme="minorHAnsi" w:hAnsiTheme="minorHAnsi" w:cstheme="minorHAnsi"/>
                <w:b/>
              </w:rPr>
              <w:t xml:space="preserve">3 </w:t>
            </w:r>
          </w:p>
          <w:p w14:paraId="0D901275" w14:textId="77777777" w:rsidR="00B03145" w:rsidRPr="004722CA" w:rsidRDefault="00B03145" w:rsidP="002C711D">
            <w:pPr>
              <w:jc w:val="center"/>
              <w:rPr>
                <w:rFonts w:asciiTheme="minorHAnsi" w:hAnsiTheme="minorHAnsi" w:cstheme="minorHAnsi"/>
                <w:b/>
              </w:rPr>
            </w:pPr>
            <w:r w:rsidRPr="004722CA">
              <w:rPr>
                <w:rFonts w:asciiTheme="minorHAnsi" w:hAnsiTheme="minorHAnsi" w:cstheme="minorHAnsi"/>
                <w:b/>
              </w:rPr>
              <w:t xml:space="preserve">(sendo obrigatória pelo menos 01 </w:t>
            </w:r>
            <w:r w:rsidRPr="004722CA">
              <w:rPr>
                <w:rFonts w:asciiTheme="minorHAnsi" w:hAnsiTheme="minorHAnsi" w:cstheme="minorHAnsi"/>
                <w:b/>
                <w:u w:val="single"/>
              </w:rPr>
              <w:t>orientação</w:t>
            </w:r>
            <w:r w:rsidRPr="004722CA">
              <w:rPr>
                <w:rFonts w:asciiTheme="minorHAnsi" w:hAnsiTheme="minorHAnsi" w:cstheme="minorHAnsi"/>
                <w:b/>
              </w:rPr>
              <w:t>)</w:t>
            </w:r>
          </w:p>
        </w:tc>
        <w:tc>
          <w:tcPr>
            <w:tcW w:w="1701" w:type="dxa"/>
            <w:shd w:val="clear" w:color="auto" w:fill="D9D9D9" w:themeFill="background1" w:themeFillShade="D9"/>
          </w:tcPr>
          <w:p w14:paraId="6B20B8B7" w14:textId="77777777" w:rsidR="00B03145" w:rsidRPr="004722CA" w:rsidRDefault="00B03145" w:rsidP="002C711D">
            <w:pPr>
              <w:jc w:val="center"/>
              <w:rPr>
                <w:rFonts w:asciiTheme="minorHAnsi" w:hAnsiTheme="minorHAnsi" w:cstheme="minorHAnsi"/>
                <w:b/>
              </w:rPr>
            </w:pPr>
            <w:r w:rsidRPr="004722CA">
              <w:rPr>
                <w:rFonts w:asciiTheme="minorHAnsi" w:hAnsiTheme="minorHAnsi" w:cstheme="minorHAnsi"/>
                <w:b/>
              </w:rPr>
              <w:t xml:space="preserve">5 </w:t>
            </w:r>
          </w:p>
          <w:p w14:paraId="615B36BF" w14:textId="77777777" w:rsidR="00B03145" w:rsidRPr="004722CA" w:rsidRDefault="00B03145" w:rsidP="002C711D">
            <w:pPr>
              <w:jc w:val="center"/>
              <w:rPr>
                <w:rFonts w:asciiTheme="minorHAnsi" w:hAnsiTheme="minorHAnsi" w:cstheme="minorHAnsi"/>
                <w:b/>
              </w:rPr>
            </w:pPr>
            <w:r w:rsidRPr="004722CA">
              <w:rPr>
                <w:rFonts w:asciiTheme="minorHAnsi" w:hAnsiTheme="minorHAnsi" w:cstheme="minorHAnsi"/>
                <w:b/>
              </w:rPr>
              <w:t xml:space="preserve">(sendo obrigatória pelo menos 01 </w:t>
            </w:r>
            <w:r w:rsidRPr="004722CA">
              <w:rPr>
                <w:rFonts w:asciiTheme="minorHAnsi" w:hAnsiTheme="minorHAnsi" w:cstheme="minorHAnsi"/>
                <w:b/>
                <w:u w:val="single"/>
              </w:rPr>
              <w:t>orientação</w:t>
            </w:r>
            <w:r w:rsidRPr="004722CA">
              <w:rPr>
                <w:rFonts w:asciiTheme="minorHAnsi" w:hAnsiTheme="minorHAnsi" w:cstheme="minorHAnsi"/>
                <w:b/>
              </w:rPr>
              <w:t>)</w:t>
            </w:r>
          </w:p>
        </w:tc>
        <w:tc>
          <w:tcPr>
            <w:tcW w:w="1559" w:type="dxa"/>
            <w:shd w:val="clear" w:color="auto" w:fill="D9D9D9" w:themeFill="background1" w:themeFillShade="D9"/>
          </w:tcPr>
          <w:p w14:paraId="04FC26A0" w14:textId="761910A4" w:rsidR="00B03145" w:rsidRPr="004722CA" w:rsidRDefault="00701315" w:rsidP="002C711D">
            <w:pPr>
              <w:jc w:val="center"/>
              <w:rPr>
                <w:rFonts w:asciiTheme="minorHAnsi" w:hAnsiTheme="minorHAnsi" w:cstheme="minorHAnsi"/>
                <w:b/>
              </w:rPr>
            </w:pPr>
            <w:r>
              <w:rPr>
                <w:rFonts w:asciiTheme="minorHAnsi" w:hAnsiTheme="minorHAnsi" w:cstheme="minorHAnsi"/>
                <w:b/>
              </w:rPr>
              <w:t>-</w:t>
            </w:r>
          </w:p>
        </w:tc>
      </w:tr>
      <w:tr w:rsidR="00B03145" w:rsidRPr="004722CA" w14:paraId="12398FF3" w14:textId="58628903" w:rsidTr="002C711D">
        <w:trPr>
          <w:trHeight w:val="455"/>
        </w:trPr>
        <w:tc>
          <w:tcPr>
            <w:tcW w:w="6946" w:type="dxa"/>
          </w:tcPr>
          <w:p w14:paraId="329D9D7C" w14:textId="77777777" w:rsidR="00B03145" w:rsidRPr="004722CA" w:rsidRDefault="00B03145" w:rsidP="002C711D">
            <w:pPr>
              <w:pStyle w:val="PargrafodaLista"/>
              <w:numPr>
                <w:ilvl w:val="1"/>
                <w:numId w:val="7"/>
              </w:numPr>
              <w:spacing w:before="0" w:line="276" w:lineRule="auto"/>
              <w:contextualSpacing/>
              <w:jc w:val="both"/>
              <w:rPr>
                <w:rFonts w:asciiTheme="minorHAnsi" w:hAnsiTheme="minorHAnsi" w:cstheme="minorHAnsi"/>
              </w:rPr>
            </w:pPr>
            <w:r w:rsidRPr="004722CA">
              <w:rPr>
                <w:rFonts w:asciiTheme="minorHAnsi" w:hAnsiTheme="minorHAnsi" w:cstheme="minorHAnsi"/>
              </w:rPr>
              <w:t>Orientação concluída de projeto de Iniciação Científica (com registro em Pró-Reitoria de Pesquisa ou equivalente) sem vínculo com projeto desenvolvido no PPGNL</w:t>
            </w:r>
          </w:p>
        </w:tc>
        <w:tc>
          <w:tcPr>
            <w:tcW w:w="2551" w:type="dxa"/>
          </w:tcPr>
          <w:p w14:paraId="63AF6F32"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5C49B724"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1303C216"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572F1D77"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512BF108" w14:textId="458A5537" w:rsidTr="002C711D">
        <w:trPr>
          <w:trHeight w:val="455"/>
        </w:trPr>
        <w:tc>
          <w:tcPr>
            <w:tcW w:w="6946" w:type="dxa"/>
          </w:tcPr>
          <w:p w14:paraId="45541B78" w14:textId="77777777" w:rsidR="00B03145" w:rsidRPr="004722CA" w:rsidRDefault="00B03145" w:rsidP="002C711D">
            <w:pPr>
              <w:pStyle w:val="PargrafodaLista"/>
              <w:numPr>
                <w:ilvl w:val="1"/>
                <w:numId w:val="7"/>
              </w:numPr>
              <w:spacing w:before="0" w:line="276" w:lineRule="auto"/>
              <w:contextualSpacing/>
              <w:jc w:val="both"/>
              <w:rPr>
                <w:rFonts w:asciiTheme="minorHAnsi" w:hAnsiTheme="minorHAnsi" w:cstheme="minorHAnsi"/>
              </w:rPr>
            </w:pPr>
            <w:r w:rsidRPr="004722CA">
              <w:rPr>
                <w:rFonts w:asciiTheme="minorHAnsi" w:hAnsiTheme="minorHAnsi" w:cstheme="minorHAnsi"/>
              </w:rPr>
              <w:t>Orientação concluída ou em andamento de projeto de Iniciação Científica (com registro em Pró-Reitoria de Pesquisa ou equivalente), vinculado à pesquisa orientada de discente do PPGNL</w:t>
            </w:r>
          </w:p>
        </w:tc>
        <w:tc>
          <w:tcPr>
            <w:tcW w:w="2551" w:type="dxa"/>
          </w:tcPr>
          <w:p w14:paraId="46AE9B4B"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2</w:t>
            </w:r>
          </w:p>
        </w:tc>
        <w:tc>
          <w:tcPr>
            <w:tcW w:w="1701" w:type="dxa"/>
          </w:tcPr>
          <w:p w14:paraId="338857C6"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109C245E"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66F409E7"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BF232C5" w14:textId="3B2CC47A" w:rsidTr="002C711D">
        <w:trPr>
          <w:trHeight w:val="455"/>
        </w:trPr>
        <w:tc>
          <w:tcPr>
            <w:tcW w:w="6946" w:type="dxa"/>
          </w:tcPr>
          <w:p w14:paraId="1DCA934E" w14:textId="77777777" w:rsidR="00B03145" w:rsidRPr="004722CA" w:rsidRDefault="00B03145" w:rsidP="002C711D">
            <w:pPr>
              <w:pStyle w:val="PargrafodaLista"/>
              <w:numPr>
                <w:ilvl w:val="1"/>
                <w:numId w:val="7"/>
              </w:numPr>
              <w:spacing w:before="0" w:line="276" w:lineRule="auto"/>
              <w:contextualSpacing/>
              <w:jc w:val="both"/>
              <w:rPr>
                <w:rFonts w:asciiTheme="minorHAnsi" w:hAnsiTheme="minorHAnsi" w:cstheme="minorHAnsi"/>
              </w:rPr>
            </w:pPr>
            <w:r w:rsidRPr="004722CA">
              <w:rPr>
                <w:rFonts w:asciiTheme="minorHAnsi" w:hAnsiTheme="minorHAnsi" w:cstheme="minorHAnsi"/>
              </w:rPr>
              <w:lastRenderedPageBreak/>
              <w:t>Coorientação</w:t>
            </w:r>
            <w:r w:rsidRPr="004722CA">
              <w:rPr>
                <w:rFonts w:asciiTheme="minorHAnsi" w:hAnsiTheme="minorHAnsi" w:cstheme="minorHAnsi"/>
                <w:spacing w:val="-3"/>
              </w:rPr>
              <w:t xml:space="preserve"> concluída ou em andamento </w:t>
            </w:r>
            <w:r w:rsidRPr="004722CA">
              <w:rPr>
                <w:rFonts w:asciiTheme="minorHAnsi" w:hAnsiTheme="minorHAnsi" w:cstheme="minorHAnsi"/>
                <w:spacing w:val="-2"/>
              </w:rPr>
              <w:t xml:space="preserve">de </w:t>
            </w:r>
            <w:r w:rsidRPr="004722CA">
              <w:rPr>
                <w:rFonts w:asciiTheme="minorHAnsi" w:hAnsiTheme="minorHAnsi" w:cstheme="minorHAnsi"/>
              </w:rPr>
              <w:t>mestrandos</w:t>
            </w:r>
            <w:r w:rsidRPr="004722CA">
              <w:rPr>
                <w:rFonts w:asciiTheme="minorHAnsi" w:hAnsiTheme="minorHAnsi" w:cstheme="minorHAnsi"/>
                <w:spacing w:val="-2"/>
              </w:rPr>
              <w:t xml:space="preserve"> do PPGNL</w:t>
            </w:r>
          </w:p>
        </w:tc>
        <w:tc>
          <w:tcPr>
            <w:tcW w:w="2551" w:type="dxa"/>
          </w:tcPr>
          <w:p w14:paraId="7F81D12D"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2</w:t>
            </w:r>
          </w:p>
        </w:tc>
        <w:tc>
          <w:tcPr>
            <w:tcW w:w="1701" w:type="dxa"/>
          </w:tcPr>
          <w:p w14:paraId="3242B43E"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440982F8"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3F7A42D4"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660ABE13" w14:textId="506295EF" w:rsidTr="002C711D">
        <w:trPr>
          <w:trHeight w:val="455"/>
        </w:trPr>
        <w:tc>
          <w:tcPr>
            <w:tcW w:w="6946" w:type="dxa"/>
          </w:tcPr>
          <w:p w14:paraId="55927EC4" w14:textId="77777777" w:rsidR="00B03145" w:rsidRPr="004722CA" w:rsidRDefault="00B03145" w:rsidP="002C711D">
            <w:pPr>
              <w:pStyle w:val="PargrafodaLista"/>
              <w:numPr>
                <w:ilvl w:val="1"/>
                <w:numId w:val="7"/>
              </w:numPr>
              <w:spacing w:before="0" w:line="276" w:lineRule="auto"/>
              <w:contextualSpacing/>
              <w:jc w:val="both"/>
              <w:rPr>
                <w:rFonts w:asciiTheme="minorHAnsi" w:hAnsiTheme="minorHAnsi" w:cstheme="minorHAnsi"/>
              </w:rPr>
            </w:pPr>
            <w:r w:rsidRPr="004722CA">
              <w:rPr>
                <w:rFonts w:asciiTheme="minorHAnsi" w:hAnsiTheme="minorHAnsi" w:cstheme="minorHAnsi"/>
              </w:rPr>
              <w:t>Coorientação</w:t>
            </w:r>
            <w:r w:rsidRPr="004722CA">
              <w:rPr>
                <w:rFonts w:asciiTheme="minorHAnsi" w:hAnsiTheme="minorHAnsi" w:cstheme="minorHAnsi"/>
                <w:spacing w:val="-3"/>
              </w:rPr>
              <w:t xml:space="preserve"> </w:t>
            </w:r>
            <w:r w:rsidRPr="004722CA">
              <w:rPr>
                <w:rFonts w:asciiTheme="minorHAnsi" w:hAnsiTheme="minorHAnsi" w:cstheme="minorHAnsi"/>
              </w:rPr>
              <w:t>de</w:t>
            </w:r>
            <w:r w:rsidRPr="004722CA">
              <w:rPr>
                <w:rFonts w:asciiTheme="minorHAnsi" w:hAnsiTheme="minorHAnsi" w:cstheme="minorHAnsi"/>
                <w:spacing w:val="-2"/>
              </w:rPr>
              <w:t xml:space="preserve"> </w:t>
            </w:r>
            <w:r w:rsidRPr="004722CA">
              <w:rPr>
                <w:rFonts w:asciiTheme="minorHAnsi" w:hAnsiTheme="minorHAnsi" w:cstheme="minorHAnsi"/>
              </w:rPr>
              <w:t>mestrado</w:t>
            </w:r>
            <w:r w:rsidRPr="004722CA">
              <w:rPr>
                <w:rFonts w:asciiTheme="minorHAnsi" w:hAnsiTheme="minorHAnsi" w:cstheme="minorHAnsi"/>
                <w:spacing w:val="-2"/>
              </w:rPr>
              <w:t xml:space="preserve"> </w:t>
            </w:r>
            <w:r w:rsidRPr="004722CA">
              <w:rPr>
                <w:rFonts w:asciiTheme="minorHAnsi" w:hAnsiTheme="minorHAnsi" w:cstheme="minorHAnsi"/>
              </w:rPr>
              <w:t>ou</w:t>
            </w:r>
            <w:r w:rsidRPr="004722CA">
              <w:rPr>
                <w:rFonts w:asciiTheme="minorHAnsi" w:hAnsiTheme="minorHAnsi" w:cstheme="minorHAnsi"/>
                <w:spacing w:val="-2"/>
              </w:rPr>
              <w:t xml:space="preserve"> </w:t>
            </w:r>
            <w:r w:rsidRPr="004722CA">
              <w:rPr>
                <w:rFonts w:asciiTheme="minorHAnsi" w:hAnsiTheme="minorHAnsi" w:cstheme="minorHAnsi"/>
              </w:rPr>
              <w:t>doutorado</w:t>
            </w:r>
            <w:r w:rsidRPr="004722CA">
              <w:rPr>
                <w:rFonts w:asciiTheme="minorHAnsi" w:hAnsiTheme="minorHAnsi" w:cstheme="minorHAnsi"/>
                <w:spacing w:val="-2"/>
              </w:rPr>
              <w:t xml:space="preserve"> </w:t>
            </w:r>
            <w:r w:rsidRPr="004722CA">
              <w:rPr>
                <w:rFonts w:asciiTheme="minorHAnsi" w:hAnsiTheme="minorHAnsi" w:cstheme="minorHAnsi"/>
              </w:rPr>
              <w:t xml:space="preserve">concluída, em outros Programas </w:t>
            </w:r>
          </w:p>
        </w:tc>
        <w:tc>
          <w:tcPr>
            <w:tcW w:w="2551" w:type="dxa"/>
          </w:tcPr>
          <w:p w14:paraId="7015FED1"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16DD7B0F"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49C6ADEA"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711EC045"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2CE2811B" w14:textId="43C31E16" w:rsidTr="002C711D">
        <w:trPr>
          <w:trHeight w:val="408"/>
        </w:trPr>
        <w:tc>
          <w:tcPr>
            <w:tcW w:w="6946" w:type="dxa"/>
          </w:tcPr>
          <w:p w14:paraId="452AD776" w14:textId="77777777" w:rsidR="00B03145" w:rsidRPr="004722CA" w:rsidRDefault="00B03145" w:rsidP="002C711D">
            <w:pPr>
              <w:pStyle w:val="PargrafodaLista"/>
              <w:numPr>
                <w:ilvl w:val="1"/>
                <w:numId w:val="7"/>
              </w:numPr>
              <w:spacing w:before="0" w:line="276" w:lineRule="auto"/>
              <w:contextualSpacing/>
              <w:jc w:val="both"/>
              <w:rPr>
                <w:rFonts w:asciiTheme="minorHAnsi" w:hAnsiTheme="minorHAnsi" w:cstheme="minorHAnsi"/>
              </w:rPr>
            </w:pPr>
            <w:r w:rsidRPr="004722CA">
              <w:rPr>
                <w:rFonts w:asciiTheme="minorHAnsi" w:hAnsiTheme="minorHAnsi" w:cstheme="minorHAnsi"/>
              </w:rPr>
              <w:t>Orientação</w:t>
            </w:r>
            <w:r w:rsidRPr="004722CA">
              <w:rPr>
                <w:rFonts w:asciiTheme="minorHAnsi" w:hAnsiTheme="minorHAnsi" w:cstheme="minorHAnsi"/>
                <w:spacing w:val="-6"/>
              </w:rPr>
              <w:t xml:space="preserve"> </w:t>
            </w:r>
            <w:r w:rsidRPr="004722CA">
              <w:rPr>
                <w:rFonts w:asciiTheme="minorHAnsi" w:hAnsiTheme="minorHAnsi" w:cstheme="minorHAnsi"/>
              </w:rPr>
              <w:t>de</w:t>
            </w:r>
            <w:r w:rsidRPr="004722CA">
              <w:rPr>
                <w:rFonts w:asciiTheme="minorHAnsi" w:hAnsiTheme="minorHAnsi" w:cstheme="minorHAnsi"/>
                <w:spacing w:val="-6"/>
              </w:rPr>
              <w:t xml:space="preserve"> </w:t>
            </w:r>
            <w:r w:rsidRPr="004722CA">
              <w:rPr>
                <w:rFonts w:asciiTheme="minorHAnsi" w:hAnsiTheme="minorHAnsi" w:cstheme="minorHAnsi"/>
              </w:rPr>
              <w:t>mestrado</w:t>
            </w:r>
            <w:r w:rsidRPr="004722CA">
              <w:rPr>
                <w:rFonts w:asciiTheme="minorHAnsi" w:hAnsiTheme="minorHAnsi" w:cstheme="minorHAnsi"/>
                <w:spacing w:val="-6"/>
              </w:rPr>
              <w:t xml:space="preserve"> </w:t>
            </w:r>
            <w:r w:rsidRPr="004722CA">
              <w:rPr>
                <w:rFonts w:asciiTheme="minorHAnsi" w:hAnsiTheme="minorHAnsi" w:cstheme="minorHAnsi"/>
              </w:rPr>
              <w:t>concluída, em outros Programas</w:t>
            </w:r>
          </w:p>
        </w:tc>
        <w:tc>
          <w:tcPr>
            <w:tcW w:w="2551" w:type="dxa"/>
          </w:tcPr>
          <w:p w14:paraId="1798ADAD"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2</w:t>
            </w:r>
          </w:p>
        </w:tc>
        <w:tc>
          <w:tcPr>
            <w:tcW w:w="1701" w:type="dxa"/>
          </w:tcPr>
          <w:p w14:paraId="574B7739"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0529BA73"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2F66181F"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0C5AD45F" w14:textId="7AB826D7" w:rsidTr="002C711D">
        <w:trPr>
          <w:trHeight w:val="408"/>
        </w:trPr>
        <w:tc>
          <w:tcPr>
            <w:tcW w:w="6946" w:type="dxa"/>
          </w:tcPr>
          <w:p w14:paraId="087FAC8C" w14:textId="77777777" w:rsidR="00B03145" w:rsidRPr="004722CA" w:rsidRDefault="00B03145" w:rsidP="002C711D">
            <w:pPr>
              <w:pStyle w:val="PargrafodaLista"/>
              <w:numPr>
                <w:ilvl w:val="1"/>
                <w:numId w:val="7"/>
              </w:numPr>
              <w:spacing w:before="0" w:line="276" w:lineRule="auto"/>
              <w:contextualSpacing/>
              <w:jc w:val="both"/>
              <w:rPr>
                <w:rFonts w:asciiTheme="minorHAnsi" w:hAnsiTheme="minorHAnsi" w:cstheme="minorHAnsi"/>
              </w:rPr>
            </w:pPr>
            <w:r w:rsidRPr="004722CA">
              <w:rPr>
                <w:rFonts w:asciiTheme="minorHAnsi" w:hAnsiTheme="minorHAnsi" w:cstheme="minorHAnsi"/>
              </w:rPr>
              <w:t>Orientação</w:t>
            </w:r>
            <w:r w:rsidRPr="004722CA">
              <w:rPr>
                <w:rFonts w:asciiTheme="minorHAnsi" w:hAnsiTheme="minorHAnsi" w:cstheme="minorHAnsi"/>
                <w:spacing w:val="-6"/>
              </w:rPr>
              <w:t xml:space="preserve"> </w:t>
            </w:r>
            <w:r w:rsidRPr="004722CA">
              <w:rPr>
                <w:rFonts w:asciiTheme="minorHAnsi" w:hAnsiTheme="minorHAnsi" w:cstheme="minorHAnsi"/>
              </w:rPr>
              <w:t>de</w:t>
            </w:r>
            <w:r w:rsidRPr="004722CA">
              <w:rPr>
                <w:rFonts w:asciiTheme="minorHAnsi" w:hAnsiTheme="minorHAnsi" w:cstheme="minorHAnsi"/>
                <w:spacing w:val="-6"/>
              </w:rPr>
              <w:t xml:space="preserve"> </w:t>
            </w:r>
            <w:r w:rsidRPr="004722CA">
              <w:rPr>
                <w:rFonts w:asciiTheme="minorHAnsi" w:hAnsiTheme="minorHAnsi" w:cstheme="minorHAnsi"/>
              </w:rPr>
              <w:t>doutorado</w:t>
            </w:r>
            <w:r w:rsidRPr="004722CA">
              <w:rPr>
                <w:rFonts w:asciiTheme="minorHAnsi" w:hAnsiTheme="minorHAnsi" w:cstheme="minorHAnsi"/>
                <w:spacing w:val="-5"/>
              </w:rPr>
              <w:t xml:space="preserve"> </w:t>
            </w:r>
            <w:r w:rsidRPr="004722CA">
              <w:rPr>
                <w:rFonts w:asciiTheme="minorHAnsi" w:hAnsiTheme="minorHAnsi" w:cstheme="minorHAnsi"/>
              </w:rPr>
              <w:t>concluída, em outros Programas</w:t>
            </w:r>
          </w:p>
        </w:tc>
        <w:tc>
          <w:tcPr>
            <w:tcW w:w="2551" w:type="dxa"/>
          </w:tcPr>
          <w:p w14:paraId="250B3221"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3</w:t>
            </w:r>
          </w:p>
        </w:tc>
        <w:tc>
          <w:tcPr>
            <w:tcW w:w="1701" w:type="dxa"/>
          </w:tcPr>
          <w:p w14:paraId="398EE977"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3A9F4D07"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05B6EE2F"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2D6C4F7C" w14:textId="55DC4017" w:rsidTr="002C711D">
        <w:trPr>
          <w:trHeight w:val="408"/>
        </w:trPr>
        <w:tc>
          <w:tcPr>
            <w:tcW w:w="6946" w:type="dxa"/>
          </w:tcPr>
          <w:p w14:paraId="1391F74A" w14:textId="77777777" w:rsidR="00B03145" w:rsidRPr="004722CA" w:rsidRDefault="00B03145" w:rsidP="002C711D">
            <w:pPr>
              <w:pStyle w:val="PargrafodaLista"/>
              <w:numPr>
                <w:ilvl w:val="1"/>
                <w:numId w:val="7"/>
              </w:numPr>
              <w:spacing w:before="0" w:line="276" w:lineRule="auto"/>
              <w:contextualSpacing/>
              <w:jc w:val="both"/>
              <w:rPr>
                <w:rFonts w:asciiTheme="minorHAnsi" w:hAnsiTheme="minorHAnsi" w:cstheme="minorHAnsi"/>
              </w:rPr>
            </w:pPr>
            <w:r w:rsidRPr="004722CA">
              <w:rPr>
                <w:rFonts w:asciiTheme="minorHAnsi" w:hAnsiTheme="minorHAnsi" w:cstheme="minorHAnsi"/>
              </w:rPr>
              <w:t>Orientação</w:t>
            </w:r>
            <w:r w:rsidRPr="004722CA">
              <w:rPr>
                <w:rFonts w:asciiTheme="minorHAnsi" w:hAnsiTheme="minorHAnsi" w:cstheme="minorHAnsi"/>
                <w:spacing w:val="-6"/>
              </w:rPr>
              <w:t xml:space="preserve"> </w:t>
            </w:r>
            <w:r w:rsidRPr="004722CA">
              <w:rPr>
                <w:rFonts w:asciiTheme="minorHAnsi" w:hAnsiTheme="minorHAnsi" w:cstheme="minorHAnsi"/>
              </w:rPr>
              <w:t>de</w:t>
            </w:r>
            <w:r w:rsidRPr="004722CA">
              <w:rPr>
                <w:rFonts w:asciiTheme="minorHAnsi" w:hAnsiTheme="minorHAnsi" w:cstheme="minorHAnsi"/>
                <w:spacing w:val="-6"/>
              </w:rPr>
              <w:t xml:space="preserve"> </w:t>
            </w:r>
            <w:r w:rsidRPr="004722CA">
              <w:rPr>
                <w:rFonts w:asciiTheme="minorHAnsi" w:hAnsiTheme="minorHAnsi" w:cstheme="minorHAnsi"/>
              </w:rPr>
              <w:t>mestrado</w:t>
            </w:r>
            <w:r w:rsidRPr="004722CA">
              <w:rPr>
                <w:rFonts w:asciiTheme="minorHAnsi" w:hAnsiTheme="minorHAnsi" w:cstheme="minorHAnsi"/>
                <w:spacing w:val="-6"/>
              </w:rPr>
              <w:t xml:space="preserve"> </w:t>
            </w:r>
            <w:r w:rsidRPr="004722CA">
              <w:rPr>
                <w:rFonts w:asciiTheme="minorHAnsi" w:hAnsiTheme="minorHAnsi" w:cstheme="minorHAnsi"/>
              </w:rPr>
              <w:t>em andamento ou concluída no PPGNL</w:t>
            </w:r>
          </w:p>
        </w:tc>
        <w:tc>
          <w:tcPr>
            <w:tcW w:w="2551" w:type="dxa"/>
          </w:tcPr>
          <w:p w14:paraId="61C87CE4"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w w:val="99"/>
              </w:rPr>
              <w:t>3</w:t>
            </w:r>
          </w:p>
        </w:tc>
        <w:tc>
          <w:tcPr>
            <w:tcW w:w="1701" w:type="dxa"/>
          </w:tcPr>
          <w:p w14:paraId="636C1AB5"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45497077"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7D9382FA"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12038DF3" w14:textId="77777777" w:rsidTr="002C711D">
        <w:trPr>
          <w:trHeight w:val="408"/>
        </w:trPr>
        <w:tc>
          <w:tcPr>
            <w:tcW w:w="6946" w:type="dxa"/>
          </w:tcPr>
          <w:p w14:paraId="546206F2" w14:textId="65EB1433" w:rsidR="00B03145" w:rsidRPr="00B03145" w:rsidRDefault="00B03145" w:rsidP="002C711D">
            <w:pPr>
              <w:spacing w:line="276" w:lineRule="auto"/>
              <w:contextualSpacing/>
              <w:jc w:val="both"/>
              <w:rPr>
                <w:rFonts w:asciiTheme="minorHAnsi" w:hAnsiTheme="minorHAnsi" w:cstheme="minorHAnsi"/>
              </w:rPr>
            </w:pPr>
            <w:r>
              <w:rPr>
                <w:rFonts w:asciiTheme="minorHAnsi" w:hAnsiTheme="minorHAnsi" w:cstheme="minorHAnsi"/>
              </w:rPr>
              <w:t>SUB-TOTAL DO CANDIDATO</w:t>
            </w:r>
          </w:p>
        </w:tc>
        <w:tc>
          <w:tcPr>
            <w:tcW w:w="2551" w:type="dxa"/>
          </w:tcPr>
          <w:p w14:paraId="4FB15917" w14:textId="0672C571" w:rsidR="00B03145" w:rsidRPr="004722CA" w:rsidRDefault="00B03145" w:rsidP="002C711D">
            <w:pPr>
              <w:spacing w:line="276" w:lineRule="auto"/>
              <w:jc w:val="center"/>
              <w:rPr>
                <w:rFonts w:asciiTheme="minorHAnsi" w:hAnsiTheme="minorHAnsi" w:cstheme="minorHAnsi"/>
                <w:w w:val="99"/>
              </w:rPr>
            </w:pPr>
            <w:r>
              <w:rPr>
                <w:rFonts w:asciiTheme="minorHAnsi" w:hAnsiTheme="minorHAnsi" w:cstheme="minorHAnsi"/>
                <w:w w:val="99"/>
              </w:rPr>
              <w:t>-</w:t>
            </w:r>
          </w:p>
        </w:tc>
        <w:tc>
          <w:tcPr>
            <w:tcW w:w="1701" w:type="dxa"/>
          </w:tcPr>
          <w:p w14:paraId="61B3A5C3" w14:textId="7C0D3C84" w:rsidR="00B03145" w:rsidRPr="004722CA" w:rsidRDefault="00B03145" w:rsidP="002C711D">
            <w:pPr>
              <w:spacing w:line="276" w:lineRule="auto"/>
              <w:jc w:val="center"/>
              <w:rPr>
                <w:rFonts w:asciiTheme="minorHAnsi" w:hAnsiTheme="minorHAnsi" w:cstheme="minorHAnsi"/>
              </w:rPr>
            </w:pPr>
            <w:r>
              <w:rPr>
                <w:rFonts w:asciiTheme="minorHAnsi" w:hAnsiTheme="minorHAnsi" w:cstheme="minorHAnsi"/>
              </w:rPr>
              <w:t>-</w:t>
            </w:r>
          </w:p>
        </w:tc>
        <w:tc>
          <w:tcPr>
            <w:tcW w:w="1701" w:type="dxa"/>
          </w:tcPr>
          <w:p w14:paraId="43EB24F2" w14:textId="22D78433" w:rsidR="00B03145" w:rsidRPr="004722CA" w:rsidRDefault="00B03145" w:rsidP="002C711D">
            <w:pPr>
              <w:spacing w:line="276" w:lineRule="auto"/>
              <w:jc w:val="center"/>
              <w:rPr>
                <w:rFonts w:asciiTheme="minorHAnsi" w:hAnsiTheme="minorHAnsi" w:cstheme="minorHAnsi"/>
              </w:rPr>
            </w:pPr>
            <w:r>
              <w:rPr>
                <w:rFonts w:asciiTheme="minorHAnsi" w:hAnsiTheme="minorHAnsi" w:cstheme="minorHAnsi"/>
              </w:rPr>
              <w:t>-</w:t>
            </w:r>
          </w:p>
        </w:tc>
        <w:tc>
          <w:tcPr>
            <w:tcW w:w="1559" w:type="dxa"/>
            <w:shd w:val="clear" w:color="auto" w:fill="92D050"/>
          </w:tcPr>
          <w:p w14:paraId="2EF54277" w14:textId="406133B8" w:rsidR="00B03145" w:rsidRPr="004722CA" w:rsidRDefault="00EC7A70" w:rsidP="002C711D">
            <w:pPr>
              <w:spacing w:line="276" w:lineRule="auto"/>
              <w:jc w:val="center"/>
              <w:rPr>
                <w:rFonts w:asciiTheme="minorHAnsi" w:hAnsiTheme="minorHAnsi" w:cstheme="minorHAnsi"/>
              </w:rPr>
            </w:pPr>
            <w:r>
              <w:rPr>
                <w:rFonts w:asciiTheme="minorHAnsi" w:hAnsiTheme="minorHAnsi" w:cstheme="minorHAnsi"/>
              </w:rPr>
              <w:t>SUB-TOTAL =</w:t>
            </w:r>
          </w:p>
        </w:tc>
      </w:tr>
      <w:tr w:rsidR="00B03145" w:rsidRPr="004722CA" w14:paraId="736E07E0" w14:textId="1F149BBF" w:rsidTr="002C711D">
        <w:trPr>
          <w:trHeight w:val="408"/>
        </w:trPr>
        <w:tc>
          <w:tcPr>
            <w:tcW w:w="6946" w:type="dxa"/>
            <w:shd w:val="clear" w:color="auto" w:fill="D9D9D9" w:themeFill="background1" w:themeFillShade="D9"/>
          </w:tcPr>
          <w:p w14:paraId="2F32221D" w14:textId="77777777" w:rsidR="00B03145" w:rsidRPr="004722CA" w:rsidRDefault="00B03145" w:rsidP="002C711D">
            <w:pPr>
              <w:spacing w:line="276" w:lineRule="auto"/>
              <w:jc w:val="both"/>
              <w:rPr>
                <w:rFonts w:asciiTheme="minorHAnsi" w:hAnsiTheme="minorHAnsi" w:cstheme="minorHAnsi"/>
                <w:b/>
              </w:rPr>
            </w:pPr>
            <w:r w:rsidRPr="004722CA">
              <w:rPr>
                <w:rFonts w:asciiTheme="minorHAnsi" w:hAnsiTheme="minorHAnsi" w:cstheme="minorHAnsi"/>
                <w:b/>
              </w:rPr>
              <w:t>2.</w:t>
            </w:r>
            <w:r w:rsidRPr="004722CA">
              <w:rPr>
                <w:rFonts w:asciiTheme="minorHAnsi" w:hAnsiTheme="minorHAnsi" w:cstheme="minorHAnsi"/>
                <w:b/>
                <w:spacing w:val="-7"/>
              </w:rPr>
              <w:t xml:space="preserve"> </w:t>
            </w:r>
            <w:r w:rsidRPr="004722CA">
              <w:rPr>
                <w:rFonts w:asciiTheme="minorHAnsi" w:hAnsiTheme="minorHAnsi" w:cstheme="minorHAnsi"/>
                <w:b/>
              </w:rPr>
              <w:t>Produção</w:t>
            </w:r>
            <w:r w:rsidRPr="004722CA">
              <w:rPr>
                <w:rFonts w:asciiTheme="minorHAnsi" w:hAnsiTheme="minorHAnsi" w:cstheme="minorHAnsi"/>
                <w:b/>
                <w:spacing w:val="-7"/>
              </w:rPr>
              <w:t xml:space="preserve"> </w:t>
            </w:r>
            <w:r w:rsidRPr="004722CA">
              <w:rPr>
                <w:rFonts w:asciiTheme="minorHAnsi" w:hAnsiTheme="minorHAnsi" w:cstheme="minorHAnsi"/>
                <w:b/>
              </w:rPr>
              <w:t>cientiﬁca-tecnológica (artigo publicado ou aceito)</w:t>
            </w:r>
          </w:p>
          <w:p w14:paraId="315372C0" w14:textId="77777777" w:rsidR="00B03145" w:rsidRPr="004722CA" w:rsidRDefault="00B03145" w:rsidP="002C711D">
            <w:pPr>
              <w:spacing w:line="276" w:lineRule="auto"/>
              <w:jc w:val="both"/>
              <w:rPr>
                <w:rFonts w:asciiTheme="minorHAnsi" w:hAnsiTheme="minorHAnsi" w:cstheme="minorHAnsi"/>
                <w:b/>
              </w:rPr>
            </w:pPr>
            <w:r w:rsidRPr="004722CA">
              <w:rPr>
                <w:rFonts w:asciiTheme="minorHAnsi" w:hAnsiTheme="minorHAnsi" w:cstheme="minorHAnsi"/>
                <w:b/>
              </w:rPr>
              <w:t xml:space="preserve">A pontuação deverá considerar o critério (Qualis vigente </w:t>
            </w:r>
            <w:r w:rsidRPr="004722CA">
              <w:rPr>
                <w:rFonts w:asciiTheme="minorHAnsi" w:hAnsiTheme="minorHAnsi" w:cstheme="minorHAnsi"/>
                <w:b/>
                <w:u w:val="single"/>
              </w:rPr>
              <w:t>OU</w:t>
            </w:r>
            <w:r w:rsidRPr="004722CA">
              <w:rPr>
                <w:rFonts w:asciiTheme="minorHAnsi" w:hAnsiTheme="minorHAnsi" w:cstheme="minorHAnsi"/>
                <w:b/>
              </w:rPr>
              <w:t xml:space="preserve"> JCR) pelo qual a publicação obtiver a maior pontuação. </w:t>
            </w:r>
          </w:p>
        </w:tc>
        <w:tc>
          <w:tcPr>
            <w:tcW w:w="2551" w:type="dxa"/>
            <w:shd w:val="clear" w:color="auto" w:fill="D9D9D9" w:themeFill="background1" w:themeFillShade="D9"/>
          </w:tcPr>
          <w:p w14:paraId="6965FCC6" w14:textId="77777777" w:rsidR="00B03145" w:rsidRPr="004722CA" w:rsidRDefault="00B03145" w:rsidP="002C711D">
            <w:pPr>
              <w:spacing w:line="276" w:lineRule="auto"/>
              <w:rPr>
                <w:rFonts w:asciiTheme="minorHAnsi" w:hAnsiTheme="minorHAnsi" w:cstheme="minorHAnsi"/>
              </w:rPr>
            </w:pPr>
          </w:p>
        </w:tc>
        <w:tc>
          <w:tcPr>
            <w:tcW w:w="1701" w:type="dxa"/>
            <w:shd w:val="clear" w:color="auto" w:fill="D9D9D9" w:themeFill="background1" w:themeFillShade="D9"/>
          </w:tcPr>
          <w:p w14:paraId="089F2DA5"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b/>
              </w:rPr>
              <w:t>8</w:t>
            </w:r>
          </w:p>
        </w:tc>
        <w:tc>
          <w:tcPr>
            <w:tcW w:w="1701" w:type="dxa"/>
            <w:shd w:val="clear" w:color="auto" w:fill="D9D9D9" w:themeFill="background1" w:themeFillShade="D9"/>
          </w:tcPr>
          <w:p w14:paraId="5DA6D421"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b/>
              </w:rPr>
              <w:t>16</w:t>
            </w:r>
          </w:p>
          <w:p w14:paraId="6424D0E0" w14:textId="77777777" w:rsidR="00B03145" w:rsidRPr="004722CA" w:rsidRDefault="00B03145" w:rsidP="002C711D">
            <w:pPr>
              <w:spacing w:line="276" w:lineRule="auto"/>
              <w:jc w:val="center"/>
              <w:rPr>
                <w:rFonts w:asciiTheme="minorHAnsi" w:hAnsiTheme="minorHAnsi" w:cstheme="minorHAnsi"/>
                <w:b/>
              </w:rPr>
            </w:pPr>
          </w:p>
        </w:tc>
        <w:tc>
          <w:tcPr>
            <w:tcW w:w="1559" w:type="dxa"/>
            <w:shd w:val="clear" w:color="auto" w:fill="D9D9D9" w:themeFill="background1" w:themeFillShade="D9"/>
          </w:tcPr>
          <w:p w14:paraId="74A7A9A7" w14:textId="3AA0541F" w:rsidR="00B03145" w:rsidRPr="004722CA" w:rsidRDefault="00701315" w:rsidP="002C711D">
            <w:pPr>
              <w:spacing w:line="276" w:lineRule="auto"/>
              <w:jc w:val="center"/>
              <w:rPr>
                <w:rFonts w:asciiTheme="minorHAnsi" w:hAnsiTheme="minorHAnsi" w:cstheme="minorHAnsi"/>
                <w:b/>
              </w:rPr>
            </w:pPr>
            <w:r>
              <w:rPr>
                <w:rFonts w:asciiTheme="minorHAnsi" w:hAnsiTheme="minorHAnsi" w:cstheme="minorHAnsi"/>
                <w:b/>
              </w:rPr>
              <w:t>-</w:t>
            </w:r>
          </w:p>
        </w:tc>
      </w:tr>
      <w:tr w:rsidR="00B03145" w:rsidRPr="004722CA" w14:paraId="03E0260F" w14:textId="5F245F81" w:rsidTr="002C711D">
        <w:trPr>
          <w:trHeight w:val="408"/>
        </w:trPr>
        <w:tc>
          <w:tcPr>
            <w:tcW w:w="6946" w:type="dxa"/>
          </w:tcPr>
          <w:p w14:paraId="5F3108CB"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 xml:space="preserve">2.1. Publicação em periódico classificado no primeiro estrato do Qualis vigente </w:t>
            </w:r>
          </w:p>
        </w:tc>
        <w:tc>
          <w:tcPr>
            <w:tcW w:w="2551" w:type="dxa"/>
          </w:tcPr>
          <w:p w14:paraId="772B4DA7"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10</w:t>
            </w:r>
          </w:p>
        </w:tc>
        <w:tc>
          <w:tcPr>
            <w:tcW w:w="1701" w:type="dxa"/>
          </w:tcPr>
          <w:p w14:paraId="534EEDD0"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16061F01"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1170D12D"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0348B1B2" w14:textId="301561BF" w:rsidTr="002C711D">
        <w:trPr>
          <w:trHeight w:val="408"/>
        </w:trPr>
        <w:tc>
          <w:tcPr>
            <w:tcW w:w="6946" w:type="dxa"/>
          </w:tcPr>
          <w:p w14:paraId="4920C5DF"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 xml:space="preserve">2.2. Publicação em periódico classificado no segundo estrato do Qualis vigente </w:t>
            </w:r>
          </w:p>
        </w:tc>
        <w:tc>
          <w:tcPr>
            <w:tcW w:w="2551" w:type="dxa"/>
          </w:tcPr>
          <w:p w14:paraId="0953CD3D"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8,5</w:t>
            </w:r>
          </w:p>
        </w:tc>
        <w:tc>
          <w:tcPr>
            <w:tcW w:w="1701" w:type="dxa"/>
          </w:tcPr>
          <w:p w14:paraId="6EF54CBD"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538DD59C"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3F53B148"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24807A06" w14:textId="08C4E948" w:rsidTr="002C711D">
        <w:trPr>
          <w:trHeight w:val="408"/>
        </w:trPr>
        <w:tc>
          <w:tcPr>
            <w:tcW w:w="6946" w:type="dxa"/>
          </w:tcPr>
          <w:p w14:paraId="16D59BFC"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 xml:space="preserve">2.3. Publicação em periódico classificado no terceiro estrato do Qualis vigente </w:t>
            </w:r>
          </w:p>
        </w:tc>
        <w:tc>
          <w:tcPr>
            <w:tcW w:w="2551" w:type="dxa"/>
          </w:tcPr>
          <w:p w14:paraId="1BCDCD5F"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7,0</w:t>
            </w:r>
          </w:p>
        </w:tc>
        <w:tc>
          <w:tcPr>
            <w:tcW w:w="1701" w:type="dxa"/>
          </w:tcPr>
          <w:p w14:paraId="414C702E"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2C78772B"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053625A2"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61422E0E" w14:textId="094E6D5B" w:rsidTr="002C711D">
        <w:trPr>
          <w:trHeight w:val="408"/>
        </w:trPr>
        <w:tc>
          <w:tcPr>
            <w:tcW w:w="6946" w:type="dxa"/>
          </w:tcPr>
          <w:p w14:paraId="6FD60401"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 xml:space="preserve">2.4. Publicação em periódico classificado no quarto estrato do Qualis vigente </w:t>
            </w:r>
          </w:p>
        </w:tc>
        <w:tc>
          <w:tcPr>
            <w:tcW w:w="2551" w:type="dxa"/>
          </w:tcPr>
          <w:p w14:paraId="006493AD"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6,0</w:t>
            </w:r>
          </w:p>
        </w:tc>
        <w:tc>
          <w:tcPr>
            <w:tcW w:w="1701" w:type="dxa"/>
          </w:tcPr>
          <w:p w14:paraId="2D820A52"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70D2C7A6"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20C5E3B3"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4254B02D" w14:textId="62BD00E0" w:rsidTr="002C711D">
        <w:trPr>
          <w:trHeight w:val="408"/>
        </w:trPr>
        <w:tc>
          <w:tcPr>
            <w:tcW w:w="6946" w:type="dxa"/>
          </w:tcPr>
          <w:p w14:paraId="42EDA794"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2.5. Publicação em periódico classificado entre os estratos inferiores ao quarto estrato do Qualis vigente, exceto Qualis C</w:t>
            </w:r>
            <w:r w:rsidRPr="004722CA">
              <w:rPr>
                <w:rFonts w:asciiTheme="minorHAnsi" w:hAnsiTheme="minorHAnsi" w:cstheme="minorHAnsi"/>
                <w:b/>
                <w:u w:val="single"/>
              </w:rPr>
              <w:t xml:space="preserve"> </w:t>
            </w:r>
          </w:p>
        </w:tc>
        <w:tc>
          <w:tcPr>
            <w:tcW w:w="2551" w:type="dxa"/>
          </w:tcPr>
          <w:p w14:paraId="3242A019" w14:textId="77777777" w:rsidR="00B03145" w:rsidRPr="004722CA" w:rsidRDefault="00B03145" w:rsidP="002C711D">
            <w:pPr>
              <w:spacing w:line="276" w:lineRule="auto"/>
              <w:jc w:val="center"/>
              <w:rPr>
                <w:rFonts w:asciiTheme="minorHAnsi" w:hAnsiTheme="minorHAnsi" w:cstheme="minorHAnsi"/>
                <w:u w:val="single"/>
              </w:rPr>
            </w:pPr>
            <w:r w:rsidRPr="004722CA">
              <w:rPr>
                <w:rFonts w:asciiTheme="minorHAnsi" w:hAnsiTheme="minorHAnsi" w:cstheme="minorHAnsi"/>
              </w:rPr>
              <w:t>1</w:t>
            </w:r>
            <w:r w:rsidRPr="004722CA">
              <w:rPr>
                <w:rFonts w:asciiTheme="minorHAnsi" w:hAnsiTheme="minorHAnsi" w:cstheme="minorHAnsi"/>
                <w:u w:val="single"/>
              </w:rPr>
              <w:t>,0</w:t>
            </w:r>
          </w:p>
          <w:p w14:paraId="4104B5ED"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u w:val="single"/>
              </w:rPr>
              <w:t>(máximo de 3,0 pontos)</w:t>
            </w:r>
          </w:p>
        </w:tc>
        <w:tc>
          <w:tcPr>
            <w:tcW w:w="1701" w:type="dxa"/>
          </w:tcPr>
          <w:p w14:paraId="6CC40C94"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38236E8C"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07D769B8"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25F88BD7" w14:textId="6DFF713D" w:rsidTr="002C711D">
        <w:trPr>
          <w:trHeight w:val="408"/>
        </w:trPr>
        <w:tc>
          <w:tcPr>
            <w:tcW w:w="6946" w:type="dxa"/>
          </w:tcPr>
          <w:p w14:paraId="45F7747B" w14:textId="77777777" w:rsidR="00B03145" w:rsidRPr="004722CA" w:rsidRDefault="00B03145" w:rsidP="002C711D">
            <w:pPr>
              <w:spacing w:line="276" w:lineRule="auto"/>
              <w:jc w:val="both"/>
              <w:rPr>
                <w:rFonts w:asciiTheme="minorHAnsi" w:hAnsiTheme="minorHAnsi" w:cstheme="minorHAnsi"/>
                <w:b/>
                <w:bCs/>
              </w:rPr>
            </w:pPr>
            <w:r w:rsidRPr="004722CA">
              <w:rPr>
                <w:rFonts w:asciiTheme="minorHAnsi" w:hAnsiTheme="minorHAnsi" w:cstheme="minorHAnsi"/>
                <w:b/>
                <w:bCs/>
              </w:rPr>
              <w:t xml:space="preserve">Ou,  JCR </w:t>
            </w:r>
          </w:p>
        </w:tc>
        <w:tc>
          <w:tcPr>
            <w:tcW w:w="2551" w:type="dxa"/>
          </w:tcPr>
          <w:p w14:paraId="413C6D1F" w14:textId="77777777" w:rsidR="00B03145" w:rsidRPr="004722CA" w:rsidRDefault="00B03145" w:rsidP="002C711D">
            <w:pPr>
              <w:spacing w:line="276" w:lineRule="auto"/>
              <w:jc w:val="center"/>
              <w:rPr>
                <w:rFonts w:asciiTheme="minorHAnsi" w:hAnsiTheme="minorHAnsi" w:cstheme="minorHAnsi"/>
                <w:b/>
                <w:bCs/>
              </w:rPr>
            </w:pPr>
          </w:p>
        </w:tc>
        <w:tc>
          <w:tcPr>
            <w:tcW w:w="1701" w:type="dxa"/>
          </w:tcPr>
          <w:p w14:paraId="46332151" w14:textId="77777777" w:rsidR="00B03145" w:rsidRPr="004722CA" w:rsidRDefault="00B03145" w:rsidP="002C711D">
            <w:pPr>
              <w:spacing w:line="276" w:lineRule="auto"/>
              <w:jc w:val="center"/>
              <w:rPr>
                <w:rFonts w:asciiTheme="minorHAnsi" w:hAnsiTheme="minorHAnsi" w:cstheme="minorHAnsi"/>
                <w:b/>
                <w:bCs/>
              </w:rPr>
            </w:pPr>
            <w:r w:rsidRPr="004722CA">
              <w:rPr>
                <w:rFonts w:asciiTheme="minorHAnsi" w:hAnsiTheme="minorHAnsi" w:cstheme="minorHAnsi"/>
                <w:b/>
                <w:bCs/>
              </w:rPr>
              <w:t>-</w:t>
            </w:r>
          </w:p>
        </w:tc>
        <w:tc>
          <w:tcPr>
            <w:tcW w:w="1701" w:type="dxa"/>
          </w:tcPr>
          <w:p w14:paraId="3291FF36" w14:textId="77777777" w:rsidR="00B03145" w:rsidRPr="004722CA" w:rsidRDefault="00B03145" w:rsidP="002C711D">
            <w:pPr>
              <w:spacing w:line="276" w:lineRule="auto"/>
              <w:jc w:val="center"/>
              <w:rPr>
                <w:rFonts w:asciiTheme="minorHAnsi" w:hAnsiTheme="minorHAnsi" w:cstheme="minorHAnsi"/>
                <w:b/>
                <w:bCs/>
              </w:rPr>
            </w:pPr>
            <w:r w:rsidRPr="004722CA">
              <w:rPr>
                <w:rFonts w:asciiTheme="minorHAnsi" w:hAnsiTheme="minorHAnsi" w:cstheme="minorHAnsi"/>
                <w:b/>
                <w:bCs/>
              </w:rPr>
              <w:t>-</w:t>
            </w:r>
          </w:p>
        </w:tc>
        <w:tc>
          <w:tcPr>
            <w:tcW w:w="1559" w:type="dxa"/>
          </w:tcPr>
          <w:p w14:paraId="7BA8103E" w14:textId="77777777" w:rsidR="00B03145" w:rsidRPr="004722CA" w:rsidRDefault="00B03145" w:rsidP="002C711D">
            <w:pPr>
              <w:spacing w:line="276" w:lineRule="auto"/>
              <w:jc w:val="center"/>
              <w:rPr>
                <w:rFonts w:asciiTheme="minorHAnsi" w:hAnsiTheme="minorHAnsi" w:cstheme="minorHAnsi"/>
                <w:b/>
                <w:bCs/>
              </w:rPr>
            </w:pPr>
          </w:p>
        </w:tc>
      </w:tr>
      <w:tr w:rsidR="00B03145" w:rsidRPr="004722CA" w14:paraId="28194315" w14:textId="798407B1" w:rsidTr="002C711D">
        <w:trPr>
          <w:trHeight w:val="408"/>
        </w:trPr>
        <w:tc>
          <w:tcPr>
            <w:tcW w:w="6946" w:type="dxa"/>
          </w:tcPr>
          <w:p w14:paraId="4B198D0C" w14:textId="77777777" w:rsidR="00B03145" w:rsidRPr="004722CA" w:rsidRDefault="00B03145" w:rsidP="002C711D">
            <w:pPr>
              <w:spacing w:line="276" w:lineRule="auto"/>
              <w:jc w:val="both"/>
              <w:rPr>
                <w:rFonts w:asciiTheme="minorHAnsi" w:hAnsiTheme="minorHAnsi" w:cstheme="minorHAnsi"/>
                <w:bCs/>
              </w:rPr>
            </w:pPr>
            <w:r w:rsidRPr="004722CA">
              <w:rPr>
                <w:rFonts w:asciiTheme="minorHAnsi" w:hAnsiTheme="minorHAnsi" w:cstheme="minorHAnsi"/>
              </w:rPr>
              <w:t>2.6. Publicação em periódico científico com JCR maior que 3,0</w:t>
            </w:r>
          </w:p>
        </w:tc>
        <w:tc>
          <w:tcPr>
            <w:tcW w:w="2551" w:type="dxa"/>
          </w:tcPr>
          <w:p w14:paraId="2E44EC5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10,00 -por publicação</w:t>
            </w:r>
          </w:p>
        </w:tc>
        <w:tc>
          <w:tcPr>
            <w:tcW w:w="1701" w:type="dxa"/>
          </w:tcPr>
          <w:p w14:paraId="252A8292"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6ADFD5C8"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5928042A"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741ACD23" w14:textId="6F34AAA1" w:rsidTr="002C711D">
        <w:trPr>
          <w:trHeight w:val="408"/>
        </w:trPr>
        <w:tc>
          <w:tcPr>
            <w:tcW w:w="6946" w:type="dxa"/>
          </w:tcPr>
          <w:p w14:paraId="6C2F45FB" w14:textId="77777777" w:rsidR="00B03145" w:rsidRPr="004722CA" w:rsidRDefault="00B03145" w:rsidP="002C711D">
            <w:pPr>
              <w:spacing w:line="276" w:lineRule="auto"/>
              <w:jc w:val="both"/>
              <w:rPr>
                <w:rFonts w:asciiTheme="minorHAnsi" w:hAnsiTheme="minorHAnsi" w:cstheme="minorHAnsi"/>
                <w:bCs/>
              </w:rPr>
            </w:pPr>
            <w:r w:rsidRPr="004722CA">
              <w:rPr>
                <w:rFonts w:asciiTheme="minorHAnsi" w:hAnsiTheme="minorHAnsi" w:cstheme="minorHAnsi"/>
              </w:rPr>
              <w:t>2.7. Publicação em periódico científico com JCR entre 2,0 e 2,999</w:t>
            </w:r>
          </w:p>
        </w:tc>
        <w:tc>
          <w:tcPr>
            <w:tcW w:w="2551" w:type="dxa"/>
          </w:tcPr>
          <w:p w14:paraId="6C9CA7B7"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8,5 por publicação</w:t>
            </w:r>
          </w:p>
        </w:tc>
        <w:tc>
          <w:tcPr>
            <w:tcW w:w="1701" w:type="dxa"/>
          </w:tcPr>
          <w:p w14:paraId="50DB094C"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7E007F26"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5282C77E"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6992D9F" w14:textId="7E2C00EA" w:rsidTr="002C711D">
        <w:trPr>
          <w:trHeight w:val="408"/>
        </w:trPr>
        <w:tc>
          <w:tcPr>
            <w:tcW w:w="6946" w:type="dxa"/>
          </w:tcPr>
          <w:p w14:paraId="433CAD21" w14:textId="77777777" w:rsidR="00B03145" w:rsidRPr="004722CA" w:rsidRDefault="00B03145" w:rsidP="002C711D">
            <w:pPr>
              <w:spacing w:line="276" w:lineRule="auto"/>
              <w:jc w:val="both"/>
              <w:rPr>
                <w:rFonts w:asciiTheme="minorHAnsi" w:hAnsiTheme="minorHAnsi" w:cstheme="minorHAnsi"/>
                <w:bCs/>
              </w:rPr>
            </w:pPr>
            <w:r w:rsidRPr="004722CA">
              <w:rPr>
                <w:rFonts w:asciiTheme="minorHAnsi" w:hAnsiTheme="minorHAnsi" w:cstheme="minorHAnsi"/>
              </w:rPr>
              <w:t>2.8.  Publicação em periódico científico com JCR entre 1,0 e 1,999</w:t>
            </w:r>
          </w:p>
        </w:tc>
        <w:tc>
          <w:tcPr>
            <w:tcW w:w="2551" w:type="dxa"/>
          </w:tcPr>
          <w:p w14:paraId="09CA96BF"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7,0 por publicação</w:t>
            </w:r>
          </w:p>
        </w:tc>
        <w:tc>
          <w:tcPr>
            <w:tcW w:w="1701" w:type="dxa"/>
          </w:tcPr>
          <w:p w14:paraId="3C05C300"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4416B7E2"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792C1088"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270D6BB5" w14:textId="2A83379B" w:rsidTr="002C711D">
        <w:trPr>
          <w:trHeight w:val="408"/>
        </w:trPr>
        <w:tc>
          <w:tcPr>
            <w:tcW w:w="6946" w:type="dxa"/>
          </w:tcPr>
          <w:p w14:paraId="2D780268" w14:textId="77777777" w:rsidR="00B03145" w:rsidRPr="004722CA" w:rsidRDefault="00B03145" w:rsidP="002C711D">
            <w:pPr>
              <w:spacing w:line="276" w:lineRule="auto"/>
              <w:jc w:val="both"/>
              <w:rPr>
                <w:rFonts w:asciiTheme="minorHAnsi" w:hAnsiTheme="minorHAnsi" w:cstheme="minorHAnsi"/>
                <w:bCs/>
              </w:rPr>
            </w:pPr>
            <w:r w:rsidRPr="004722CA">
              <w:rPr>
                <w:rFonts w:asciiTheme="minorHAnsi" w:hAnsiTheme="minorHAnsi" w:cstheme="minorHAnsi"/>
              </w:rPr>
              <w:t>2.9.  Publicação em periódico científico com JCR menor que 1,0</w:t>
            </w:r>
          </w:p>
        </w:tc>
        <w:tc>
          <w:tcPr>
            <w:tcW w:w="2551" w:type="dxa"/>
          </w:tcPr>
          <w:p w14:paraId="70011ADB"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6,0 por publicação</w:t>
            </w:r>
          </w:p>
        </w:tc>
        <w:tc>
          <w:tcPr>
            <w:tcW w:w="1701" w:type="dxa"/>
          </w:tcPr>
          <w:p w14:paraId="757043E8"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6EEA2153"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06F8F514"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6DE165A3" w14:textId="17DEA37C" w:rsidTr="002C711D">
        <w:trPr>
          <w:trHeight w:val="408"/>
        </w:trPr>
        <w:tc>
          <w:tcPr>
            <w:tcW w:w="6946" w:type="dxa"/>
          </w:tcPr>
          <w:p w14:paraId="48E9D0A6" w14:textId="77777777" w:rsidR="00B03145" w:rsidRPr="004722CA" w:rsidRDefault="00B03145" w:rsidP="002C711D">
            <w:pPr>
              <w:spacing w:line="276" w:lineRule="auto"/>
              <w:jc w:val="both"/>
              <w:rPr>
                <w:rFonts w:asciiTheme="minorHAnsi" w:hAnsiTheme="minorHAnsi" w:cstheme="minorHAnsi"/>
                <w:bCs/>
              </w:rPr>
            </w:pPr>
            <w:r w:rsidRPr="004722CA">
              <w:rPr>
                <w:rFonts w:asciiTheme="minorHAnsi" w:hAnsiTheme="minorHAnsi" w:cstheme="minorHAnsi"/>
              </w:rPr>
              <w:lastRenderedPageBreak/>
              <w:t>2.10. Publicação em periódico científico indexado sem JCR</w:t>
            </w:r>
          </w:p>
        </w:tc>
        <w:tc>
          <w:tcPr>
            <w:tcW w:w="2551" w:type="dxa"/>
          </w:tcPr>
          <w:p w14:paraId="4CF65E99"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 por publicação</w:t>
            </w:r>
          </w:p>
          <w:p w14:paraId="2297FBCF"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u w:val="single"/>
              </w:rPr>
              <w:t>(máximo de 3,0 pontos)</w:t>
            </w:r>
          </w:p>
        </w:tc>
        <w:tc>
          <w:tcPr>
            <w:tcW w:w="1701" w:type="dxa"/>
          </w:tcPr>
          <w:p w14:paraId="3BA40114"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1DCA1DAE"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53328DC2"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06AFE544" w14:textId="557530C7" w:rsidTr="002C711D">
        <w:trPr>
          <w:trHeight w:val="408"/>
        </w:trPr>
        <w:tc>
          <w:tcPr>
            <w:tcW w:w="6946" w:type="dxa"/>
          </w:tcPr>
          <w:p w14:paraId="7B051EB7" w14:textId="77777777" w:rsidR="00B03145" w:rsidRPr="004722CA" w:rsidRDefault="00B03145" w:rsidP="002C711D">
            <w:pPr>
              <w:spacing w:line="276" w:lineRule="auto"/>
              <w:jc w:val="both"/>
              <w:rPr>
                <w:rFonts w:asciiTheme="minorHAnsi" w:hAnsiTheme="minorHAnsi" w:cstheme="minorHAnsi"/>
                <w:bCs/>
              </w:rPr>
            </w:pPr>
            <w:r w:rsidRPr="004722CA">
              <w:rPr>
                <w:rFonts w:asciiTheme="minorHAnsi" w:hAnsiTheme="minorHAnsi" w:cstheme="minorHAnsi"/>
              </w:rPr>
              <w:t>2.11. Pedido de patente depositado</w:t>
            </w:r>
          </w:p>
        </w:tc>
        <w:tc>
          <w:tcPr>
            <w:tcW w:w="2551" w:type="dxa"/>
          </w:tcPr>
          <w:p w14:paraId="0E78401B"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2,50 por pedido depositado</w:t>
            </w:r>
          </w:p>
          <w:p w14:paraId="363FF565"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u w:val="single"/>
              </w:rPr>
              <w:t>(máximo de 10,0 pontos)</w:t>
            </w:r>
          </w:p>
        </w:tc>
        <w:tc>
          <w:tcPr>
            <w:tcW w:w="1701" w:type="dxa"/>
          </w:tcPr>
          <w:p w14:paraId="4EB5F643"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701" w:type="dxa"/>
          </w:tcPr>
          <w:p w14:paraId="35B548A0" w14:textId="77777777" w:rsidR="00B03145" w:rsidRPr="004722CA" w:rsidRDefault="00B03145" w:rsidP="002C711D">
            <w:pPr>
              <w:spacing w:line="276" w:lineRule="auto"/>
              <w:jc w:val="center"/>
              <w:rPr>
                <w:rFonts w:asciiTheme="minorHAnsi" w:hAnsiTheme="minorHAnsi" w:cstheme="minorHAnsi"/>
                <w:b/>
              </w:rPr>
            </w:pPr>
            <w:r w:rsidRPr="004722CA">
              <w:rPr>
                <w:rFonts w:asciiTheme="minorHAnsi" w:hAnsiTheme="minorHAnsi" w:cstheme="minorHAnsi"/>
              </w:rPr>
              <w:t>-</w:t>
            </w:r>
          </w:p>
        </w:tc>
        <w:tc>
          <w:tcPr>
            <w:tcW w:w="1559" w:type="dxa"/>
          </w:tcPr>
          <w:p w14:paraId="0BDD3250"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5D7EE491" w14:textId="3FDFEFBE" w:rsidTr="002C711D">
        <w:trPr>
          <w:trHeight w:val="408"/>
        </w:trPr>
        <w:tc>
          <w:tcPr>
            <w:tcW w:w="6946" w:type="dxa"/>
          </w:tcPr>
          <w:p w14:paraId="24FB0B97" w14:textId="24966029"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 xml:space="preserve">2.12. </w:t>
            </w:r>
            <w:r w:rsidR="00B35568">
              <w:rPr>
                <w:rFonts w:asciiTheme="minorHAnsi" w:hAnsiTheme="minorHAnsi" w:cstheme="minorHAnsi"/>
              </w:rPr>
              <w:t>P</w:t>
            </w:r>
            <w:r w:rsidRPr="004722CA">
              <w:rPr>
                <w:rFonts w:asciiTheme="minorHAnsi" w:hAnsiTheme="minorHAnsi" w:cstheme="minorHAnsi"/>
              </w:rPr>
              <w:t>edido de patente concedido ou patente licenciada</w:t>
            </w:r>
          </w:p>
        </w:tc>
        <w:tc>
          <w:tcPr>
            <w:tcW w:w="2551" w:type="dxa"/>
          </w:tcPr>
          <w:p w14:paraId="4DF867F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5,00 por pedido concedido</w:t>
            </w:r>
          </w:p>
          <w:p w14:paraId="4DB831FC"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u w:val="single"/>
              </w:rPr>
              <w:t>(máximo de 20,0 pontos)</w:t>
            </w:r>
          </w:p>
        </w:tc>
        <w:tc>
          <w:tcPr>
            <w:tcW w:w="1701" w:type="dxa"/>
          </w:tcPr>
          <w:p w14:paraId="2E627B8C"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132A6C06"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0CFD2D35"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85D23EB" w14:textId="67BC1448" w:rsidTr="002C711D">
        <w:trPr>
          <w:trHeight w:val="408"/>
        </w:trPr>
        <w:tc>
          <w:tcPr>
            <w:tcW w:w="6946" w:type="dxa"/>
          </w:tcPr>
          <w:p w14:paraId="681365F7" w14:textId="77777777" w:rsidR="00B03145" w:rsidRPr="004722CA" w:rsidRDefault="00B03145" w:rsidP="002C711D">
            <w:pPr>
              <w:spacing w:line="276" w:lineRule="auto"/>
              <w:jc w:val="both"/>
              <w:rPr>
                <w:rFonts w:asciiTheme="minorHAnsi" w:hAnsiTheme="minorHAnsi" w:cstheme="minorHAnsi"/>
                <w:spacing w:val="-1"/>
              </w:rPr>
            </w:pPr>
            <w:r w:rsidRPr="004722CA">
              <w:rPr>
                <w:rFonts w:asciiTheme="minorHAnsi" w:hAnsiTheme="minorHAnsi" w:cstheme="minorHAnsi"/>
                <w:spacing w:val="-1"/>
              </w:rPr>
              <w:t>2.13. Livro publicado*</w:t>
            </w:r>
          </w:p>
        </w:tc>
        <w:tc>
          <w:tcPr>
            <w:tcW w:w="2551" w:type="dxa"/>
          </w:tcPr>
          <w:p w14:paraId="4B3BA606" w14:textId="77777777" w:rsidR="00B03145" w:rsidRPr="004722CA" w:rsidRDefault="00B03145" w:rsidP="002C711D">
            <w:pPr>
              <w:spacing w:line="276" w:lineRule="auto"/>
              <w:jc w:val="center"/>
              <w:rPr>
                <w:rFonts w:asciiTheme="minorHAnsi" w:hAnsiTheme="minorHAnsi" w:cstheme="minorHAnsi"/>
                <w:w w:val="99"/>
              </w:rPr>
            </w:pPr>
            <w:r w:rsidRPr="004722CA">
              <w:rPr>
                <w:rFonts w:asciiTheme="minorHAnsi" w:hAnsiTheme="minorHAnsi" w:cstheme="minorHAnsi"/>
                <w:w w:val="99"/>
              </w:rPr>
              <w:t>3</w:t>
            </w:r>
          </w:p>
        </w:tc>
        <w:tc>
          <w:tcPr>
            <w:tcW w:w="1701" w:type="dxa"/>
          </w:tcPr>
          <w:p w14:paraId="4A5D003B"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6CDEBF48"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3562F9AE"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0DC26C56" w14:textId="311154CA" w:rsidTr="002C711D">
        <w:trPr>
          <w:trHeight w:val="408"/>
        </w:trPr>
        <w:tc>
          <w:tcPr>
            <w:tcW w:w="6946" w:type="dxa"/>
          </w:tcPr>
          <w:p w14:paraId="6837C476" w14:textId="77777777" w:rsidR="00B03145" w:rsidRPr="004722CA" w:rsidRDefault="00B03145" w:rsidP="002C711D">
            <w:pPr>
              <w:spacing w:line="276" w:lineRule="auto"/>
              <w:jc w:val="both"/>
              <w:rPr>
                <w:rFonts w:asciiTheme="minorHAnsi" w:hAnsiTheme="minorHAnsi" w:cstheme="minorHAnsi"/>
                <w:spacing w:val="-1"/>
              </w:rPr>
            </w:pPr>
            <w:r w:rsidRPr="004722CA">
              <w:rPr>
                <w:rFonts w:asciiTheme="minorHAnsi" w:hAnsiTheme="minorHAnsi" w:cstheme="minorHAnsi"/>
                <w:spacing w:val="-1"/>
              </w:rPr>
              <w:t>2.14. Capítulo de livro publicado*</w:t>
            </w:r>
          </w:p>
        </w:tc>
        <w:tc>
          <w:tcPr>
            <w:tcW w:w="2551" w:type="dxa"/>
          </w:tcPr>
          <w:p w14:paraId="3E78D7C1" w14:textId="77777777" w:rsidR="00B03145" w:rsidRPr="004722CA" w:rsidRDefault="00B03145" w:rsidP="002C711D">
            <w:pPr>
              <w:spacing w:line="276" w:lineRule="auto"/>
              <w:jc w:val="center"/>
              <w:rPr>
                <w:rFonts w:asciiTheme="minorHAnsi" w:hAnsiTheme="minorHAnsi" w:cstheme="minorHAnsi"/>
                <w:w w:val="99"/>
              </w:rPr>
            </w:pPr>
            <w:r w:rsidRPr="004722CA">
              <w:rPr>
                <w:rFonts w:asciiTheme="minorHAnsi" w:hAnsiTheme="minorHAnsi" w:cstheme="minorHAnsi"/>
                <w:w w:val="99"/>
              </w:rPr>
              <w:t>1</w:t>
            </w:r>
          </w:p>
        </w:tc>
        <w:tc>
          <w:tcPr>
            <w:tcW w:w="1701" w:type="dxa"/>
          </w:tcPr>
          <w:p w14:paraId="3CF9EEBD"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5B48AA84"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00EE954A"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980029E" w14:textId="77777777" w:rsidTr="002C711D">
        <w:trPr>
          <w:trHeight w:val="408"/>
        </w:trPr>
        <w:tc>
          <w:tcPr>
            <w:tcW w:w="6946" w:type="dxa"/>
          </w:tcPr>
          <w:p w14:paraId="0C9AFD12" w14:textId="77777777" w:rsidR="00B03145" w:rsidRPr="00B03145" w:rsidRDefault="00B03145" w:rsidP="002C711D">
            <w:pPr>
              <w:spacing w:line="276" w:lineRule="auto"/>
              <w:contextualSpacing/>
              <w:jc w:val="both"/>
              <w:rPr>
                <w:rFonts w:asciiTheme="minorHAnsi" w:hAnsiTheme="minorHAnsi" w:cstheme="minorHAnsi"/>
              </w:rPr>
            </w:pPr>
            <w:r>
              <w:rPr>
                <w:rFonts w:asciiTheme="minorHAnsi" w:hAnsiTheme="minorHAnsi" w:cstheme="minorHAnsi"/>
              </w:rPr>
              <w:t>SUB-TOTAL DO CANDIDATO</w:t>
            </w:r>
          </w:p>
        </w:tc>
        <w:tc>
          <w:tcPr>
            <w:tcW w:w="2551" w:type="dxa"/>
          </w:tcPr>
          <w:p w14:paraId="30EB4AD0" w14:textId="77777777" w:rsidR="00B03145" w:rsidRPr="004722CA" w:rsidRDefault="00B03145" w:rsidP="002C711D">
            <w:pPr>
              <w:spacing w:line="276" w:lineRule="auto"/>
              <w:jc w:val="center"/>
              <w:rPr>
                <w:rFonts w:asciiTheme="minorHAnsi" w:hAnsiTheme="minorHAnsi" w:cstheme="minorHAnsi"/>
                <w:w w:val="99"/>
              </w:rPr>
            </w:pPr>
            <w:r>
              <w:rPr>
                <w:rFonts w:asciiTheme="minorHAnsi" w:hAnsiTheme="minorHAnsi" w:cstheme="minorHAnsi"/>
                <w:w w:val="99"/>
              </w:rPr>
              <w:t>-</w:t>
            </w:r>
          </w:p>
        </w:tc>
        <w:tc>
          <w:tcPr>
            <w:tcW w:w="1701" w:type="dxa"/>
          </w:tcPr>
          <w:p w14:paraId="4DA1C962" w14:textId="77777777" w:rsidR="00B03145" w:rsidRPr="004722CA" w:rsidRDefault="00B03145" w:rsidP="002C711D">
            <w:pPr>
              <w:spacing w:line="276" w:lineRule="auto"/>
              <w:jc w:val="center"/>
              <w:rPr>
                <w:rFonts w:asciiTheme="minorHAnsi" w:hAnsiTheme="minorHAnsi" w:cstheme="minorHAnsi"/>
              </w:rPr>
            </w:pPr>
            <w:r>
              <w:rPr>
                <w:rFonts w:asciiTheme="minorHAnsi" w:hAnsiTheme="minorHAnsi" w:cstheme="minorHAnsi"/>
              </w:rPr>
              <w:t>-</w:t>
            </w:r>
          </w:p>
        </w:tc>
        <w:tc>
          <w:tcPr>
            <w:tcW w:w="1701" w:type="dxa"/>
          </w:tcPr>
          <w:p w14:paraId="52B793E9" w14:textId="77777777" w:rsidR="00B03145" w:rsidRPr="004722CA" w:rsidRDefault="00B03145" w:rsidP="002C711D">
            <w:pPr>
              <w:spacing w:line="276" w:lineRule="auto"/>
              <w:jc w:val="center"/>
              <w:rPr>
                <w:rFonts w:asciiTheme="minorHAnsi" w:hAnsiTheme="minorHAnsi" w:cstheme="minorHAnsi"/>
              </w:rPr>
            </w:pPr>
            <w:r>
              <w:rPr>
                <w:rFonts w:asciiTheme="minorHAnsi" w:hAnsiTheme="minorHAnsi" w:cstheme="minorHAnsi"/>
              </w:rPr>
              <w:t>-</w:t>
            </w:r>
          </w:p>
        </w:tc>
        <w:tc>
          <w:tcPr>
            <w:tcW w:w="1559" w:type="dxa"/>
            <w:shd w:val="clear" w:color="auto" w:fill="92D050"/>
          </w:tcPr>
          <w:p w14:paraId="67B22D48" w14:textId="5C1C3C64" w:rsidR="00B03145" w:rsidRPr="004722CA" w:rsidRDefault="00EC7A70" w:rsidP="002C711D">
            <w:pPr>
              <w:spacing w:line="276" w:lineRule="auto"/>
              <w:jc w:val="center"/>
              <w:rPr>
                <w:rFonts w:asciiTheme="minorHAnsi" w:hAnsiTheme="minorHAnsi" w:cstheme="minorHAnsi"/>
              </w:rPr>
            </w:pPr>
            <w:r>
              <w:rPr>
                <w:rFonts w:asciiTheme="minorHAnsi" w:hAnsiTheme="minorHAnsi" w:cstheme="minorHAnsi"/>
              </w:rPr>
              <w:t xml:space="preserve">SUB-TOTAL = </w:t>
            </w:r>
          </w:p>
        </w:tc>
      </w:tr>
      <w:tr w:rsidR="00B03145" w:rsidRPr="004722CA" w14:paraId="6665A129" w14:textId="5BE1EB6F" w:rsidTr="002C711D">
        <w:trPr>
          <w:trHeight w:val="408"/>
        </w:trPr>
        <w:tc>
          <w:tcPr>
            <w:tcW w:w="6946" w:type="dxa"/>
            <w:shd w:val="clear" w:color="auto" w:fill="D9D9D9" w:themeFill="background1" w:themeFillShade="D9"/>
          </w:tcPr>
          <w:p w14:paraId="76C2E5AC" w14:textId="77777777" w:rsidR="00B03145" w:rsidRPr="004722CA" w:rsidRDefault="00B03145" w:rsidP="002C711D">
            <w:pPr>
              <w:spacing w:line="276" w:lineRule="auto"/>
              <w:jc w:val="both"/>
              <w:rPr>
                <w:rFonts w:asciiTheme="minorHAnsi" w:hAnsiTheme="minorHAnsi" w:cstheme="minorHAnsi"/>
                <w:b/>
              </w:rPr>
            </w:pPr>
            <w:r w:rsidRPr="004722CA">
              <w:rPr>
                <w:rFonts w:asciiTheme="minorHAnsi" w:hAnsiTheme="minorHAnsi" w:cstheme="minorHAnsi"/>
                <w:b/>
              </w:rPr>
              <w:t>3.</w:t>
            </w:r>
            <w:r w:rsidRPr="004722CA">
              <w:rPr>
                <w:rFonts w:asciiTheme="minorHAnsi" w:hAnsiTheme="minorHAnsi" w:cstheme="minorHAnsi"/>
                <w:b/>
                <w:spacing w:val="-2"/>
              </w:rPr>
              <w:t xml:space="preserve"> </w:t>
            </w:r>
            <w:r w:rsidRPr="004722CA">
              <w:rPr>
                <w:rFonts w:asciiTheme="minorHAnsi" w:hAnsiTheme="minorHAnsi" w:cstheme="minorHAnsi"/>
                <w:b/>
              </w:rPr>
              <w:t>Participação ministrando disciplinas ofertadas pelo PPGNL</w:t>
            </w:r>
          </w:p>
        </w:tc>
        <w:tc>
          <w:tcPr>
            <w:tcW w:w="2551" w:type="dxa"/>
            <w:shd w:val="clear" w:color="auto" w:fill="D9D9D9" w:themeFill="background1" w:themeFillShade="D9"/>
          </w:tcPr>
          <w:p w14:paraId="2DF1EDCC" w14:textId="77777777" w:rsidR="00B03145" w:rsidRPr="004722CA" w:rsidRDefault="00B03145" w:rsidP="002C711D">
            <w:pPr>
              <w:spacing w:line="276" w:lineRule="auto"/>
              <w:jc w:val="center"/>
              <w:rPr>
                <w:rFonts w:asciiTheme="minorHAnsi" w:hAnsiTheme="minorHAnsi" w:cstheme="minorHAnsi"/>
              </w:rPr>
            </w:pPr>
          </w:p>
        </w:tc>
        <w:tc>
          <w:tcPr>
            <w:tcW w:w="1701" w:type="dxa"/>
            <w:shd w:val="clear" w:color="auto" w:fill="D9D9D9" w:themeFill="background1" w:themeFillShade="D9"/>
          </w:tcPr>
          <w:p w14:paraId="353C7DC2" w14:textId="79DFB377" w:rsidR="00B03145" w:rsidRPr="004722CA" w:rsidRDefault="00822866" w:rsidP="002C711D">
            <w:pPr>
              <w:spacing w:line="276" w:lineRule="auto"/>
              <w:jc w:val="center"/>
              <w:rPr>
                <w:rFonts w:asciiTheme="minorHAnsi" w:hAnsiTheme="minorHAnsi" w:cstheme="minorHAnsi"/>
                <w:b/>
              </w:rPr>
            </w:pPr>
            <w:r>
              <w:rPr>
                <w:rFonts w:asciiTheme="minorHAnsi" w:hAnsiTheme="minorHAnsi" w:cstheme="minorHAnsi"/>
                <w:b/>
              </w:rPr>
              <w:t>-</w:t>
            </w:r>
          </w:p>
        </w:tc>
        <w:tc>
          <w:tcPr>
            <w:tcW w:w="1701" w:type="dxa"/>
            <w:shd w:val="clear" w:color="auto" w:fill="D9D9D9" w:themeFill="background1" w:themeFillShade="D9"/>
          </w:tcPr>
          <w:p w14:paraId="6CB13C5D" w14:textId="69DC8C8F" w:rsidR="00B03145" w:rsidRPr="004722CA" w:rsidRDefault="00822866" w:rsidP="002C711D">
            <w:pPr>
              <w:spacing w:line="276" w:lineRule="auto"/>
              <w:jc w:val="center"/>
              <w:rPr>
                <w:rFonts w:asciiTheme="minorHAnsi" w:hAnsiTheme="minorHAnsi" w:cstheme="minorHAnsi"/>
                <w:b/>
              </w:rPr>
            </w:pPr>
            <w:r>
              <w:rPr>
                <w:rFonts w:asciiTheme="minorHAnsi" w:hAnsiTheme="minorHAnsi" w:cstheme="minorHAnsi"/>
                <w:b/>
              </w:rPr>
              <w:t>-</w:t>
            </w:r>
          </w:p>
        </w:tc>
        <w:tc>
          <w:tcPr>
            <w:tcW w:w="1559" w:type="dxa"/>
            <w:shd w:val="clear" w:color="auto" w:fill="D9D9D9" w:themeFill="background1" w:themeFillShade="D9"/>
          </w:tcPr>
          <w:p w14:paraId="0511D9F8" w14:textId="33C7FC82" w:rsidR="00B03145" w:rsidRPr="004722CA" w:rsidRDefault="00701315" w:rsidP="002C711D">
            <w:pPr>
              <w:spacing w:line="276" w:lineRule="auto"/>
              <w:jc w:val="center"/>
              <w:rPr>
                <w:rFonts w:asciiTheme="minorHAnsi" w:hAnsiTheme="minorHAnsi" w:cstheme="minorHAnsi"/>
                <w:b/>
              </w:rPr>
            </w:pPr>
            <w:r>
              <w:rPr>
                <w:rFonts w:asciiTheme="minorHAnsi" w:hAnsiTheme="minorHAnsi" w:cstheme="minorHAnsi"/>
                <w:b/>
              </w:rPr>
              <w:t>-</w:t>
            </w:r>
          </w:p>
        </w:tc>
      </w:tr>
      <w:tr w:rsidR="00B03145" w:rsidRPr="004722CA" w14:paraId="2A2E113E" w14:textId="18E3B977" w:rsidTr="002C711D">
        <w:trPr>
          <w:trHeight w:val="633"/>
        </w:trPr>
        <w:tc>
          <w:tcPr>
            <w:tcW w:w="6946" w:type="dxa"/>
          </w:tcPr>
          <w:p w14:paraId="63E498F4"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3.1. Carga horária ministrada em</w:t>
            </w:r>
            <w:r w:rsidRPr="004722CA">
              <w:rPr>
                <w:rFonts w:asciiTheme="minorHAnsi" w:hAnsiTheme="minorHAnsi" w:cstheme="minorHAnsi"/>
                <w:spacing w:val="17"/>
              </w:rPr>
              <w:t xml:space="preserve"> </w:t>
            </w:r>
            <w:r w:rsidRPr="004722CA">
              <w:rPr>
                <w:rFonts w:asciiTheme="minorHAnsi" w:hAnsiTheme="minorHAnsi" w:cstheme="minorHAnsi"/>
              </w:rPr>
              <w:t>disciplina</w:t>
            </w:r>
            <w:r w:rsidRPr="004722CA">
              <w:rPr>
                <w:rFonts w:asciiTheme="minorHAnsi" w:hAnsiTheme="minorHAnsi" w:cstheme="minorHAnsi"/>
                <w:spacing w:val="17"/>
              </w:rPr>
              <w:t xml:space="preserve"> ofertada pelo </w:t>
            </w:r>
            <w:r w:rsidRPr="004722CA">
              <w:rPr>
                <w:rFonts w:asciiTheme="minorHAnsi" w:hAnsiTheme="minorHAnsi" w:cstheme="minorHAnsi"/>
                <w:spacing w:val="-40"/>
              </w:rPr>
              <w:t>P</w:t>
            </w:r>
            <w:r w:rsidRPr="004722CA">
              <w:rPr>
                <w:rFonts w:asciiTheme="minorHAnsi" w:hAnsiTheme="minorHAnsi" w:cstheme="minorHAnsi"/>
              </w:rPr>
              <w:t>rograma</w:t>
            </w:r>
            <w:r w:rsidRPr="004722CA">
              <w:rPr>
                <w:rFonts w:asciiTheme="minorHAnsi" w:hAnsiTheme="minorHAnsi" w:cstheme="minorHAnsi"/>
                <w:spacing w:val="-2"/>
              </w:rPr>
              <w:t xml:space="preserve"> </w:t>
            </w:r>
          </w:p>
        </w:tc>
        <w:tc>
          <w:tcPr>
            <w:tcW w:w="2551" w:type="dxa"/>
          </w:tcPr>
          <w:p w14:paraId="53CCBA88"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spacing w:val="-2"/>
              </w:rPr>
              <w:t>(carga horária total ofertada no quadriênio X 0,1 )</w:t>
            </w:r>
          </w:p>
        </w:tc>
        <w:tc>
          <w:tcPr>
            <w:tcW w:w="1701" w:type="dxa"/>
          </w:tcPr>
          <w:p w14:paraId="701CD0D7"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1C84B55A"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734ED0CF"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49E066B2" w14:textId="31AD9973" w:rsidTr="002C711D">
        <w:trPr>
          <w:trHeight w:val="633"/>
        </w:trPr>
        <w:tc>
          <w:tcPr>
            <w:tcW w:w="6946" w:type="dxa"/>
          </w:tcPr>
          <w:p w14:paraId="44583F4E"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3.2. Responsabilidade</w:t>
            </w:r>
            <w:r w:rsidRPr="004722CA">
              <w:rPr>
                <w:rFonts w:asciiTheme="minorHAnsi" w:hAnsiTheme="minorHAnsi" w:cstheme="minorHAnsi"/>
                <w:spacing w:val="34"/>
              </w:rPr>
              <w:t xml:space="preserve"> </w:t>
            </w:r>
            <w:r w:rsidRPr="004722CA">
              <w:rPr>
                <w:rFonts w:asciiTheme="minorHAnsi" w:hAnsiTheme="minorHAnsi" w:cstheme="minorHAnsi"/>
              </w:rPr>
              <w:t>por</w:t>
            </w:r>
            <w:r w:rsidRPr="004722CA">
              <w:rPr>
                <w:rFonts w:asciiTheme="minorHAnsi" w:hAnsiTheme="minorHAnsi" w:cstheme="minorHAnsi"/>
                <w:spacing w:val="35"/>
              </w:rPr>
              <w:t xml:space="preserve"> </w:t>
            </w:r>
            <w:r w:rsidRPr="004722CA">
              <w:rPr>
                <w:rFonts w:asciiTheme="minorHAnsi" w:hAnsiTheme="minorHAnsi" w:cstheme="minorHAnsi"/>
              </w:rPr>
              <w:t>disciplina</w:t>
            </w:r>
            <w:r w:rsidRPr="004722CA">
              <w:rPr>
                <w:rFonts w:asciiTheme="minorHAnsi" w:hAnsiTheme="minorHAnsi" w:cstheme="minorHAnsi"/>
                <w:spacing w:val="35"/>
              </w:rPr>
              <w:t xml:space="preserve"> (por disciplina e por oferta)</w:t>
            </w:r>
          </w:p>
        </w:tc>
        <w:tc>
          <w:tcPr>
            <w:tcW w:w="2551" w:type="dxa"/>
          </w:tcPr>
          <w:p w14:paraId="08816DA1"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6857683E"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7C46F98C"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6BE49B2E"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02A27741" w14:textId="3C221BB6" w:rsidTr="002C711D">
        <w:trPr>
          <w:trHeight w:val="408"/>
        </w:trPr>
        <w:tc>
          <w:tcPr>
            <w:tcW w:w="6946" w:type="dxa"/>
            <w:shd w:val="clear" w:color="auto" w:fill="D9D9D9" w:themeFill="background1" w:themeFillShade="D9"/>
          </w:tcPr>
          <w:p w14:paraId="40D097CD" w14:textId="77777777" w:rsidR="00B03145" w:rsidRPr="004722CA" w:rsidRDefault="00B03145" w:rsidP="002C711D">
            <w:pPr>
              <w:spacing w:line="276" w:lineRule="auto"/>
              <w:jc w:val="both"/>
              <w:rPr>
                <w:rFonts w:asciiTheme="minorHAnsi" w:hAnsiTheme="minorHAnsi" w:cstheme="minorHAnsi"/>
                <w:b/>
              </w:rPr>
            </w:pPr>
            <w:r w:rsidRPr="004722CA">
              <w:rPr>
                <w:rFonts w:asciiTheme="minorHAnsi" w:hAnsiTheme="minorHAnsi" w:cstheme="minorHAnsi"/>
                <w:b/>
              </w:rPr>
              <w:t>4.</w:t>
            </w:r>
            <w:r w:rsidRPr="004722CA">
              <w:rPr>
                <w:rFonts w:asciiTheme="minorHAnsi" w:hAnsiTheme="minorHAnsi" w:cstheme="minorHAnsi"/>
                <w:b/>
                <w:spacing w:val="-5"/>
              </w:rPr>
              <w:t xml:space="preserve"> </w:t>
            </w:r>
            <w:r w:rsidRPr="004722CA">
              <w:rPr>
                <w:rFonts w:asciiTheme="minorHAnsi" w:hAnsiTheme="minorHAnsi" w:cstheme="minorHAnsi"/>
                <w:b/>
              </w:rPr>
              <w:t>Captação</w:t>
            </w:r>
            <w:r w:rsidRPr="004722CA">
              <w:rPr>
                <w:rFonts w:asciiTheme="minorHAnsi" w:hAnsiTheme="minorHAnsi" w:cstheme="minorHAnsi"/>
                <w:b/>
                <w:spacing w:val="-5"/>
              </w:rPr>
              <w:t xml:space="preserve"> </w:t>
            </w:r>
            <w:r w:rsidRPr="004722CA">
              <w:rPr>
                <w:rFonts w:asciiTheme="minorHAnsi" w:hAnsiTheme="minorHAnsi" w:cstheme="minorHAnsi"/>
                <w:b/>
              </w:rPr>
              <w:t>de</w:t>
            </w:r>
            <w:r w:rsidRPr="004722CA">
              <w:rPr>
                <w:rFonts w:asciiTheme="minorHAnsi" w:hAnsiTheme="minorHAnsi" w:cstheme="minorHAnsi"/>
                <w:b/>
                <w:spacing w:val="-4"/>
              </w:rPr>
              <w:t xml:space="preserve"> </w:t>
            </w:r>
            <w:r w:rsidRPr="004722CA">
              <w:rPr>
                <w:rFonts w:asciiTheme="minorHAnsi" w:hAnsiTheme="minorHAnsi" w:cstheme="minorHAnsi"/>
                <w:b/>
              </w:rPr>
              <w:t>recursos</w:t>
            </w:r>
            <w:r w:rsidRPr="004722CA">
              <w:rPr>
                <w:rFonts w:asciiTheme="minorHAnsi" w:hAnsiTheme="minorHAnsi" w:cstheme="minorHAnsi"/>
                <w:b/>
                <w:spacing w:val="-5"/>
              </w:rPr>
              <w:t xml:space="preserve"> </w:t>
            </w:r>
            <w:r w:rsidRPr="004722CA">
              <w:rPr>
                <w:rFonts w:asciiTheme="minorHAnsi" w:hAnsiTheme="minorHAnsi" w:cstheme="minorHAnsi"/>
                <w:b/>
              </w:rPr>
              <w:t>ﬁnanceiros</w:t>
            </w:r>
          </w:p>
        </w:tc>
        <w:tc>
          <w:tcPr>
            <w:tcW w:w="2551" w:type="dxa"/>
            <w:shd w:val="clear" w:color="auto" w:fill="D9D9D9" w:themeFill="background1" w:themeFillShade="D9"/>
          </w:tcPr>
          <w:p w14:paraId="1D5C64D9" w14:textId="77777777" w:rsidR="00B03145" w:rsidRPr="004722CA" w:rsidRDefault="00B03145" w:rsidP="002C711D">
            <w:pPr>
              <w:spacing w:line="276" w:lineRule="auto"/>
              <w:jc w:val="center"/>
              <w:rPr>
                <w:rFonts w:asciiTheme="minorHAnsi" w:hAnsiTheme="minorHAnsi" w:cstheme="minorHAnsi"/>
              </w:rPr>
            </w:pPr>
          </w:p>
        </w:tc>
        <w:tc>
          <w:tcPr>
            <w:tcW w:w="1701" w:type="dxa"/>
            <w:shd w:val="clear" w:color="auto" w:fill="D9D9D9" w:themeFill="background1" w:themeFillShade="D9"/>
          </w:tcPr>
          <w:p w14:paraId="7C959658" w14:textId="62C9ED8D" w:rsidR="00B03145" w:rsidRPr="004722CA" w:rsidRDefault="00822866" w:rsidP="002C711D">
            <w:pPr>
              <w:spacing w:line="276" w:lineRule="auto"/>
              <w:jc w:val="center"/>
              <w:rPr>
                <w:rFonts w:asciiTheme="minorHAnsi" w:hAnsiTheme="minorHAnsi" w:cstheme="minorHAnsi"/>
                <w:b/>
              </w:rPr>
            </w:pPr>
            <w:r>
              <w:rPr>
                <w:rFonts w:asciiTheme="minorHAnsi" w:hAnsiTheme="minorHAnsi" w:cstheme="minorHAnsi"/>
                <w:b/>
                <w:w w:val="99"/>
              </w:rPr>
              <w:t>-</w:t>
            </w:r>
          </w:p>
        </w:tc>
        <w:tc>
          <w:tcPr>
            <w:tcW w:w="1701" w:type="dxa"/>
            <w:shd w:val="clear" w:color="auto" w:fill="D9D9D9" w:themeFill="background1" w:themeFillShade="D9"/>
          </w:tcPr>
          <w:p w14:paraId="11B5B30B" w14:textId="7363E5E8" w:rsidR="00B03145" w:rsidRPr="004722CA" w:rsidRDefault="00822866" w:rsidP="002C711D">
            <w:pPr>
              <w:spacing w:line="276" w:lineRule="auto"/>
              <w:jc w:val="center"/>
              <w:rPr>
                <w:rFonts w:asciiTheme="minorHAnsi" w:hAnsiTheme="minorHAnsi" w:cstheme="minorHAnsi"/>
                <w:b/>
                <w:w w:val="99"/>
              </w:rPr>
            </w:pPr>
            <w:r>
              <w:rPr>
                <w:rFonts w:asciiTheme="minorHAnsi" w:hAnsiTheme="minorHAnsi" w:cstheme="minorHAnsi"/>
                <w:b/>
                <w:w w:val="99"/>
              </w:rPr>
              <w:t>-</w:t>
            </w:r>
          </w:p>
        </w:tc>
        <w:tc>
          <w:tcPr>
            <w:tcW w:w="1559" w:type="dxa"/>
            <w:shd w:val="clear" w:color="auto" w:fill="D9D9D9" w:themeFill="background1" w:themeFillShade="D9"/>
          </w:tcPr>
          <w:p w14:paraId="038DF375" w14:textId="1A2ED980" w:rsidR="00B03145" w:rsidRPr="004722CA" w:rsidRDefault="00701315" w:rsidP="002C711D">
            <w:pPr>
              <w:spacing w:line="276" w:lineRule="auto"/>
              <w:jc w:val="center"/>
              <w:rPr>
                <w:rFonts w:asciiTheme="minorHAnsi" w:hAnsiTheme="minorHAnsi" w:cstheme="minorHAnsi"/>
                <w:b/>
                <w:w w:val="99"/>
              </w:rPr>
            </w:pPr>
            <w:r>
              <w:rPr>
                <w:rFonts w:asciiTheme="minorHAnsi" w:hAnsiTheme="minorHAnsi" w:cstheme="minorHAnsi"/>
                <w:b/>
                <w:w w:val="99"/>
              </w:rPr>
              <w:t>-</w:t>
            </w:r>
          </w:p>
        </w:tc>
      </w:tr>
      <w:tr w:rsidR="00B03145" w:rsidRPr="004722CA" w14:paraId="04162145" w14:textId="77C176EA" w:rsidTr="002C711D">
        <w:trPr>
          <w:trHeight w:val="633"/>
        </w:trPr>
        <w:tc>
          <w:tcPr>
            <w:tcW w:w="6946" w:type="dxa"/>
          </w:tcPr>
          <w:p w14:paraId="2DC5AC51"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4.1. Coordenação</w:t>
            </w:r>
            <w:r w:rsidRPr="004722CA">
              <w:rPr>
                <w:rFonts w:asciiTheme="minorHAnsi" w:hAnsiTheme="minorHAnsi" w:cstheme="minorHAnsi"/>
                <w:spacing w:val="-2"/>
              </w:rPr>
              <w:t xml:space="preserve"> </w:t>
            </w:r>
            <w:r w:rsidRPr="004722CA">
              <w:rPr>
                <w:rFonts w:asciiTheme="minorHAnsi" w:hAnsiTheme="minorHAnsi" w:cstheme="minorHAnsi"/>
              </w:rPr>
              <w:t>de</w:t>
            </w:r>
            <w:r w:rsidRPr="004722CA">
              <w:rPr>
                <w:rFonts w:asciiTheme="minorHAnsi" w:hAnsiTheme="minorHAnsi" w:cstheme="minorHAnsi"/>
                <w:spacing w:val="-1"/>
              </w:rPr>
              <w:t xml:space="preserve"> </w:t>
            </w:r>
            <w:r w:rsidRPr="004722CA">
              <w:rPr>
                <w:rFonts w:asciiTheme="minorHAnsi" w:hAnsiTheme="minorHAnsi" w:cstheme="minorHAnsi"/>
              </w:rPr>
              <w:t>projeto</w:t>
            </w:r>
            <w:r w:rsidRPr="004722CA">
              <w:rPr>
                <w:rFonts w:asciiTheme="minorHAnsi" w:hAnsiTheme="minorHAnsi" w:cstheme="minorHAnsi"/>
                <w:spacing w:val="-1"/>
              </w:rPr>
              <w:t xml:space="preserve"> </w:t>
            </w:r>
            <w:r w:rsidRPr="004722CA">
              <w:rPr>
                <w:rFonts w:asciiTheme="minorHAnsi" w:hAnsiTheme="minorHAnsi" w:cstheme="minorHAnsi"/>
              </w:rPr>
              <w:t>de</w:t>
            </w:r>
            <w:r w:rsidRPr="004722CA">
              <w:rPr>
                <w:rFonts w:asciiTheme="minorHAnsi" w:hAnsiTheme="minorHAnsi" w:cstheme="minorHAnsi"/>
                <w:spacing w:val="-1"/>
              </w:rPr>
              <w:t xml:space="preserve"> </w:t>
            </w:r>
            <w:r w:rsidRPr="004722CA">
              <w:rPr>
                <w:rFonts w:asciiTheme="minorHAnsi" w:hAnsiTheme="minorHAnsi" w:cstheme="minorHAnsi"/>
              </w:rPr>
              <w:t>pesquisa</w:t>
            </w:r>
            <w:r w:rsidRPr="004722CA">
              <w:rPr>
                <w:rFonts w:asciiTheme="minorHAnsi" w:hAnsiTheme="minorHAnsi" w:cstheme="minorHAnsi"/>
                <w:spacing w:val="-1"/>
              </w:rPr>
              <w:t xml:space="preserve"> </w:t>
            </w:r>
            <w:r w:rsidRPr="004722CA">
              <w:rPr>
                <w:rFonts w:asciiTheme="minorHAnsi" w:hAnsiTheme="minorHAnsi" w:cstheme="minorHAnsi"/>
              </w:rPr>
              <w:t>com</w:t>
            </w:r>
            <w:r w:rsidRPr="004722CA">
              <w:rPr>
                <w:rFonts w:asciiTheme="minorHAnsi" w:hAnsiTheme="minorHAnsi" w:cstheme="minorHAnsi"/>
                <w:spacing w:val="-1"/>
              </w:rPr>
              <w:t xml:space="preserve"> </w:t>
            </w:r>
            <w:r w:rsidRPr="004722CA">
              <w:rPr>
                <w:rFonts w:asciiTheme="minorHAnsi" w:hAnsiTheme="minorHAnsi" w:cstheme="minorHAnsi"/>
              </w:rPr>
              <w:t>financiamento</w:t>
            </w:r>
            <w:r w:rsidRPr="004722CA">
              <w:rPr>
                <w:rFonts w:asciiTheme="minorHAnsi" w:hAnsiTheme="minorHAnsi" w:cstheme="minorHAnsi"/>
                <w:spacing w:val="-1"/>
              </w:rPr>
              <w:t xml:space="preserve"> </w:t>
            </w:r>
            <w:r w:rsidRPr="004722CA">
              <w:rPr>
                <w:rFonts w:asciiTheme="minorHAnsi" w:hAnsiTheme="minorHAnsi" w:cstheme="minorHAnsi"/>
              </w:rPr>
              <w:t>de</w:t>
            </w:r>
            <w:r w:rsidRPr="004722CA">
              <w:rPr>
                <w:rFonts w:asciiTheme="minorHAnsi" w:hAnsiTheme="minorHAnsi" w:cstheme="minorHAnsi"/>
                <w:spacing w:val="-1"/>
              </w:rPr>
              <w:t xml:space="preserve"> </w:t>
            </w:r>
            <w:r w:rsidRPr="004722CA">
              <w:rPr>
                <w:rFonts w:asciiTheme="minorHAnsi" w:hAnsiTheme="minorHAnsi" w:cstheme="minorHAnsi"/>
              </w:rPr>
              <w:t>agência</w:t>
            </w:r>
            <w:r w:rsidRPr="004722CA">
              <w:rPr>
                <w:rFonts w:asciiTheme="minorHAnsi" w:hAnsiTheme="minorHAnsi" w:cstheme="minorHAnsi"/>
                <w:spacing w:val="-1"/>
              </w:rPr>
              <w:t xml:space="preserve"> </w:t>
            </w:r>
            <w:r w:rsidRPr="004722CA">
              <w:rPr>
                <w:rFonts w:asciiTheme="minorHAnsi" w:hAnsiTheme="minorHAnsi" w:cstheme="minorHAnsi"/>
              </w:rPr>
              <w:t>de</w:t>
            </w:r>
            <w:r w:rsidRPr="004722CA">
              <w:rPr>
                <w:rFonts w:asciiTheme="minorHAnsi" w:hAnsiTheme="minorHAnsi" w:cstheme="minorHAnsi"/>
                <w:spacing w:val="-1"/>
              </w:rPr>
              <w:t xml:space="preserve"> </w:t>
            </w:r>
            <w:r w:rsidRPr="004722CA">
              <w:rPr>
                <w:rFonts w:asciiTheme="minorHAnsi" w:hAnsiTheme="minorHAnsi" w:cstheme="minorHAnsi"/>
              </w:rPr>
              <w:t xml:space="preserve">fomento </w:t>
            </w:r>
            <w:r w:rsidRPr="004722CA">
              <w:rPr>
                <w:rFonts w:asciiTheme="minorHAnsi" w:hAnsiTheme="minorHAnsi" w:cstheme="minorHAnsi"/>
                <w:spacing w:val="-40"/>
              </w:rPr>
              <w:t xml:space="preserve"> </w:t>
            </w:r>
            <w:r w:rsidRPr="004722CA">
              <w:rPr>
                <w:rFonts w:asciiTheme="minorHAnsi" w:hAnsiTheme="minorHAnsi" w:cstheme="minorHAnsi"/>
              </w:rPr>
              <w:t>ou</w:t>
            </w:r>
            <w:r w:rsidRPr="004722CA">
              <w:rPr>
                <w:rFonts w:asciiTheme="minorHAnsi" w:hAnsiTheme="minorHAnsi" w:cstheme="minorHAnsi"/>
                <w:spacing w:val="-2"/>
              </w:rPr>
              <w:t xml:space="preserve"> </w:t>
            </w:r>
            <w:r w:rsidRPr="004722CA">
              <w:rPr>
                <w:rFonts w:asciiTheme="minorHAnsi" w:hAnsiTheme="minorHAnsi" w:cstheme="minorHAnsi"/>
              </w:rPr>
              <w:t>de</w:t>
            </w:r>
            <w:r w:rsidRPr="004722CA">
              <w:rPr>
                <w:rFonts w:asciiTheme="minorHAnsi" w:hAnsiTheme="minorHAnsi" w:cstheme="minorHAnsi"/>
                <w:spacing w:val="-1"/>
              </w:rPr>
              <w:t xml:space="preserve"> </w:t>
            </w:r>
            <w:r w:rsidRPr="004722CA">
              <w:rPr>
                <w:rFonts w:asciiTheme="minorHAnsi" w:hAnsiTheme="minorHAnsi" w:cstheme="minorHAnsi"/>
              </w:rPr>
              <w:t>parceria</w:t>
            </w:r>
            <w:r w:rsidRPr="004722CA">
              <w:rPr>
                <w:rFonts w:asciiTheme="minorHAnsi" w:hAnsiTheme="minorHAnsi" w:cstheme="minorHAnsi"/>
                <w:spacing w:val="-1"/>
              </w:rPr>
              <w:t xml:space="preserve"> </w:t>
            </w:r>
            <w:r w:rsidRPr="004722CA">
              <w:rPr>
                <w:rFonts w:asciiTheme="minorHAnsi" w:hAnsiTheme="minorHAnsi" w:cstheme="minorHAnsi"/>
              </w:rPr>
              <w:t>pública</w:t>
            </w:r>
            <w:r w:rsidRPr="004722CA">
              <w:rPr>
                <w:rFonts w:asciiTheme="minorHAnsi" w:hAnsiTheme="minorHAnsi" w:cstheme="minorHAnsi"/>
                <w:spacing w:val="-1"/>
              </w:rPr>
              <w:t xml:space="preserve"> </w:t>
            </w:r>
            <w:r w:rsidRPr="004722CA">
              <w:rPr>
                <w:rFonts w:asciiTheme="minorHAnsi" w:hAnsiTheme="minorHAnsi" w:cstheme="minorHAnsi"/>
              </w:rPr>
              <w:t>e/ou</w:t>
            </w:r>
            <w:r w:rsidRPr="004722CA">
              <w:rPr>
                <w:rFonts w:asciiTheme="minorHAnsi" w:hAnsiTheme="minorHAnsi" w:cstheme="minorHAnsi"/>
                <w:spacing w:val="-1"/>
              </w:rPr>
              <w:t xml:space="preserve"> </w:t>
            </w:r>
            <w:r w:rsidRPr="004722CA">
              <w:rPr>
                <w:rFonts w:asciiTheme="minorHAnsi" w:hAnsiTheme="minorHAnsi" w:cstheme="minorHAnsi"/>
              </w:rPr>
              <w:t>privada</w:t>
            </w:r>
          </w:p>
        </w:tc>
        <w:tc>
          <w:tcPr>
            <w:tcW w:w="2551" w:type="dxa"/>
          </w:tcPr>
          <w:p w14:paraId="13705FA5" w14:textId="77777777" w:rsidR="00B03145" w:rsidRPr="004722CA" w:rsidRDefault="00B03145" w:rsidP="002C711D">
            <w:pPr>
              <w:spacing w:line="276" w:lineRule="auto"/>
              <w:jc w:val="center"/>
              <w:rPr>
                <w:rFonts w:asciiTheme="minorHAnsi" w:hAnsiTheme="minorHAnsi" w:cstheme="minorHAnsi"/>
              </w:rPr>
            </w:pPr>
          </w:p>
          <w:p w14:paraId="5911FA9B"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w w:val="99"/>
              </w:rPr>
              <w:t>10</w:t>
            </w:r>
          </w:p>
        </w:tc>
        <w:tc>
          <w:tcPr>
            <w:tcW w:w="1701" w:type="dxa"/>
          </w:tcPr>
          <w:p w14:paraId="21C7F8F5"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0FA69105"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53FBDDAD"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573DED0A" w14:textId="00741AA1" w:rsidTr="002C711D">
        <w:trPr>
          <w:trHeight w:val="633"/>
        </w:trPr>
        <w:tc>
          <w:tcPr>
            <w:tcW w:w="6946" w:type="dxa"/>
          </w:tcPr>
          <w:p w14:paraId="60070D3C"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4.2. Participação</w:t>
            </w:r>
            <w:r w:rsidRPr="004722CA">
              <w:rPr>
                <w:rFonts w:asciiTheme="minorHAnsi" w:hAnsiTheme="minorHAnsi" w:cstheme="minorHAnsi"/>
                <w:spacing w:val="2"/>
              </w:rPr>
              <w:t xml:space="preserve"> </w:t>
            </w:r>
            <w:r w:rsidRPr="004722CA">
              <w:rPr>
                <w:rFonts w:asciiTheme="minorHAnsi" w:hAnsiTheme="minorHAnsi" w:cstheme="minorHAnsi"/>
              </w:rPr>
              <w:t>como</w:t>
            </w:r>
            <w:r w:rsidRPr="004722CA">
              <w:rPr>
                <w:rFonts w:asciiTheme="minorHAnsi" w:hAnsiTheme="minorHAnsi" w:cstheme="minorHAnsi"/>
                <w:spacing w:val="2"/>
              </w:rPr>
              <w:t xml:space="preserve"> </w:t>
            </w:r>
            <w:r w:rsidRPr="004722CA">
              <w:rPr>
                <w:rFonts w:asciiTheme="minorHAnsi" w:hAnsiTheme="minorHAnsi" w:cstheme="minorHAnsi"/>
              </w:rPr>
              <w:t>membro</w:t>
            </w:r>
            <w:r w:rsidRPr="004722CA">
              <w:rPr>
                <w:rFonts w:asciiTheme="minorHAnsi" w:hAnsiTheme="minorHAnsi" w:cstheme="minorHAnsi"/>
                <w:spacing w:val="2"/>
              </w:rPr>
              <w:t xml:space="preserve"> </w:t>
            </w:r>
            <w:r w:rsidRPr="004722CA">
              <w:rPr>
                <w:rFonts w:asciiTheme="minorHAnsi" w:hAnsiTheme="minorHAnsi" w:cstheme="minorHAnsi"/>
              </w:rPr>
              <w:t>em</w:t>
            </w:r>
            <w:r w:rsidRPr="004722CA">
              <w:rPr>
                <w:rFonts w:asciiTheme="minorHAnsi" w:hAnsiTheme="minorHAnsi" w:cstheme="minorHAnsi"/>
                <w:spacing w:val="2"/>
              </w:rPr>
              <w:t xml:space="preserve"> </w:t>
            </w:r>
            <w:r w:rsidRPr="004722CA">
              <w:rPr>
                <w:rFonts w:asciiTheme="minorHAnsi" w:hAnsiTheme="minorHAnsi" w:cstheme="minorHAnsi"/>
              </w:rPr>
              <w:t>projeto</w:t>
            </w:r>
            <w:r w:rsidRPr="004722CA">
              <w:rPr>
                <w:rFonts w:asciiTheme="minorHAnsi" w:hAnsiTheme="minorHAnsi" w:cstheme="minorHAnsi"/>
                <w:spacing w:val="2"/>
              </w:rPr>
              <w:t xml:space="preserve"> </w:t>
            </w:r>
            <w:r w:rsidRPr="004722CA">
              <w:rPr>
                <w:rFonts w:asciiTheme="minorHAnsi" w:hAnsiTheme="minorHAnsi" w:cstheme="minorHAnsi"/>
              </w:rPr>
              <w:t>de</w:t>
            </w:r>
            <w:r w:rsidRPr="004722CA">
              <w:rPr>
                <w:rFonts w:asciiTheme="minorHAnsi" w:hAnsiTheme="minorHAnsi" w:cstheme="minorHAnsi"/>
                <w:spacing w:val="2"/>
              </w:rPr>
              <w:t xml:space="preserve"> </w:t>
            </w:r>
            <w:r w:rsidRPr="004722CA">
              <w:rPr>
                <w:rFonts w:asciiTheme="minorHAnsi" w:hAnsiTheme="minorHAnsi" w:cstheme="minorHAnsi"/>
              </w:rPr>
              <w:t>pesquisa</w:t>
            </w:r>
            <w:r w:rsidRPr="004722CA">
              <w:rPr>
                <w:rFonts w:asciiTheme="minorHAnsi" w:hAnsiTheme="minorHAnsi" w:cstheme="minorHAnsi"/>
                <w:spacing w:val="2"/>
              </w:rPr>
              <w:t xml:space="preserve"> </w:t>
            </w:r>
            <w:r w:rsidRPr="004722CA">
              <w:rPr>
                <w:rFonts w:asciiTheme="minorHAnsi" w:hAnsiTheme="minorHAnsi" w:cstheme="minorHAnsi"/>
              </w:rPr>
              <w:t>com</w:t>
            </w:r>
            <w:r w:rsidRPr="004722CA">
              <w:rPr>
                <w:rFonts w:asciiTheme="minorHAnsi" w:hAnsiTheme="minorHAnsi" w:cstheme="minorHAnsi"/>
                <w:spacing w:val="2"/>
              </w:rPr>
              <w:t xml:space="preserve"> </w:t>
            </w:r>
            <w:r w:rsidRPr="004722CA">
              <w:rPr>
                <w:rFonts w:asciiTheme="minorHAnsi" w:hAnsiTheme="minorHAnsi" w:cstheme="minorHAnsi"/>
              </w:rPr>
              <w:t>financiamento</w:t>
            </w:r>
            <w:r w:rsidRPr="004722CA">
              <w:rPr>
                <w:rFonts w:asciiTheme="minorHAnsi" w:hAnsiTheme="minorHAnsi" w:cstheme="minorHAnsi"/>
                <w:spacing w:val="2"/>
              </w:rPr>
              <w:t xml:space="preserve"> </w:t>
            </w:r>
            <w:r w:rsidRPr="004722CA">
              <w:rPr>
                <w:rFonts w:asciiTheme="minorHAnsi" w:hAnsiTheme="minorHAnsi" w:cstheme="minorHAnsi"/>
              </w:rPr>
              <w:t>de</w:t>
            </w:r>
            <w:r w:rsidRPr="004722CA">
              <w:rPr>
                <w:rFonts w:asciiTheme="minorHAnsi" w:hAnsiTheme="minorHAnsi" w:cstheme="minorHAnsi"/>
                <w:spacing w:val="-40"/>
              </w:rPr>
              <w:t xml:space="preserve"> </w:t>
            </w:r>
            <w:r w:rsidRPr="004722CA">
              <w:rPr>
                <w:rFonts w:asciiTheme="minorHAnsi" w:hAnsiTheme="minorHAnsi" w:cstheme="minorHAnsi"/>
              </w:rPr>
              <w:t>agência</w:t>
            </w:r>
            <w:r w:rsidRPr="004722CA">
              <w:rPr>
                <w:rFonts w:asciiTheme="minorHAnsi" w:hAnsiTheme="minorHAnsi" w:cstheme="minorHAnsi"/>
                <w:spacing w:val="-2"/>
              </w:rPr>
              <w:t xml:space="preserve"> </w:t>
            </w:r>
            <w:r w:rsidRPr="004722CA">
              <w:rPr>
                <w:rFonts w:asciiTheme="minorHAnsi" w:hAnsiTheme="minorHAnsi" w:cstheme="minorHAnsi"/>
              </w:rPr>
              <w:t>de</w:t>
            </w:r>
            <w:r w:rsidRPr="004722CA">
              <w:rPr>
                <w:rFonts w:asciiTheme="minorHAnsi" w:hAnsiTheme="minorHAnsi" w:cstheme="minorHAnsi"/>
                <w:spacing w:val="-2"/>
              </w:rPr>
              <w:t xml:space="preserve"> </w:t>
            </w:r>
            <w:r w:rsidRPr="004722CA">
              <w:rPr>
                <w:rFonts w:asciiTheme="minorHAnsi" w:hAnsiTheme="minorHAnsi" w:cstheme="minorHAnsi"/>
              </w:rPr>
              <w:t>fomento</w:t>
            </w:r>
            <w:r w:rsidRPr="004722CA">
              <w:rPr>
                <w:rFonts w:asciiTheme="minorHAnsi" w:hAnsiTheme="minorHAnsi" w:cstheme="minorHAnsi"/>
                <w:spacing w:val="-1"/>
              </w:rPr>
              <w:t xml:space="preserve"> </w:t>
            </w:r>
            <w:r w:rsidRPr="004722CA">
              <w:rPr>
                <w:rFonts w:asciiTheme="minorHAnsi" w:hAnsiTheme="minorHAnsi" w:cstheme="minorHAnsi"/>
              </w:rPr>
              <w:t>ou</w:t>
            </w:r>
            <w:r w:rsidRPr="004722CA">
              <w:rPr>
                <w:rFonts w:asciiTheme="minorHAnsi" w:hAnsiTheme="minorHAnsi" w:cstheme="minorHAnsi"/>
                <w:spacing w:val="-2"/>
              </w:rPr>
              <w:t xml:space="preserve"> </w:t>
            </w:r>
            <w:r w:rsidRPr="004722CA">
              <w:rPr>
                <w:rFonts w:asciiTheme="minorHAnsi" w:hAnsiTheme="minorHAnsi" w:cstheme="minorHAnsi"/>
              </w:rPr>
              <w:t>de</w:t>
            </w:r>
            <w:r w:rsidRPr="004722CA">
              <w:rPr>
                <w:rFonts w:asciiTheme="minorHAnsi" w:hAnsiTheme="minorHAnsi" w:cstheme="minorHAnsi"/>
                <w:spacing w:val="-1"/>
              </w:rPr>
              <w:t xml:space="preserve"> </w:t>
            </w:r>
            <w:r w:rsidRPr="004722CA">
              <w:rPr>
                <w:rFonts w:asciiTheme="minorHAnsi" w:hAnsiTheme="minorHAnsi" w:cstheme="minorHAnsi"/>
              </w:rPr>
              <w:t>parceria</w:t>
            </w:r>
            <w:r w:rsidRPr="004722CA">
              <w:rPr>
                <w:rFonts w:asciiTheme="minorHAnsi" w:hAnsiTheme="minorHAnsi" w:cstheme="minorHAnsi"/>
                <w:spacing w:val="-2"/>
              </w:rPr>
              <w:t xml:space="preserve"> </w:t>
            </w:r>
            <w:r w:rsidRPr="004722CA">
              <w:rPr>
                <w:rFonts w:asciiTheme="minorHAnsi" w:hAnsiTheme="minorHAnsi" w:cstheme="minorHAnsi"/>
              </w:rPr>
              <w:t>pública</w:t>
            </w:r>
            <w:r w:rsidRPr="004722CA">
              <w:rPr>
                <w:rFonts w:asciiTheme="minorHAnsi" w:hAnsiTheme="minorHAnsi" w:cstheme="minorHAnsi"/>
                <w:spacing w:val="-1"/>
              </w:rPr>
              <w:t xml:space="preserve"> </w:t>
            </w:r>
            <w:r w:rsidRPr="004722CA">
              <w:rPr>
                <w:rFonts w:asciiTheme="minorHAnsi" w:hAnsiTheme="minorHAnsi" w:cstheme="minorHAnsi"/>
              </w:rPr>
              <w:t>e/ou</w:t>
            </w:r>
            <w:r w:rsidRPr="004722CA">
              <w:rPr>
                <w:rFonts w:asciiTheme="minorHAnsi" w:hAnsiTheme="minorHAnsi" w:cstheme="minorHAnsi"/>
                <w:spacing w:val="-2"/>
              </w:rPr>
              <w:t xml:space="preserve"> </w:t>
            </w:r>
            <w:r w:rsidRPr="004722CA">
              <w:rPr>
                <w:rFonts w:asciiTheme="minorHAnsi" w:hAnsiTheme="minorHAnsi" w:cstheme="minorHAnsi"/>
              </w:rPr>
              <w:t>privada</w:t>
            </w:r>
          </w:p>
        </w:tc>
        <w:tc>
          <w:tcPr>
            <w:tcW w:w="2551" w:type="dxa"/>
          </w:tcPr>
          <w:p w14:paraId="0993A758" w14:textId="77777777" w:rsidR="00B03145" w:rsidRPr="004722CA" w:rsidRDefault="00B03145" w:rsidP="002C711D">
            <w:pPr>
              <w:spacing w:line="276" w:lineRule="auto"/>
              <w:jc w:val="center"/>
              <w:rPr>
                <w:rFonts w:asciiTheme="minorHAnsi" w:hAnsiTheme="minorHAnsi" w:cstheme="minorHAnsi"/>
              </w:rPr>
            </w:pPr>
          </w:p>
          <w:p w14:paraId="008787B5"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6A6DC8B9"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Pr>
          <w:p w14:paraId="10BA543A"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Pr>
          <w:p w14:paraId="012E51BB"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19D926E5" w14:textId="69023219" w:rsidTr="002C711D">
        <w:trPr>
          <w:trHeight w:val="408"/>
        </w:trPr>
        <w:tc>
          <w:tcPr>
            <w:tcW w:w="6946" w:type="dxa"/>
            <w:shd w:val="clear" w:color="auto" w:fill="D9D9D9" w:themeFill="background1" w:themeFillShade="D9"/>
          </w:tcPr>
          <w:p w14:paraId="7DBB8CC5" w14:textId="77777777" w:rsidR="00B03145" w:rsidRPr="004722CA" w:rsidRDefault="00B03145" w:rsidP="002C711D">
            <w:pPr>
              <w:spacing w:line="276" w:lineRule="auto"/>
              <w:jc w:val="both"/>
              <w:rPr>
                <w:rFonts w:asciiTheme="minorHAnsi" w:hAnsiTheme="minorHAnsi" w:cstheme="minorHAnsi"/>
                <w:b/>
              </w:rPr>
            </w:pPr>
            <w:r w:rsidRPr="004722CA">
              <w:rPr>
                <w:rFonts w:asciiTheme="minorHAnsi" w:hAnsiTheme="minorHAnsi" w:cstheme="minorHAnsi"/>
                <w:b/>
              </w:rPr>
              <w:t>5.</w:t>
            </w:r>
            <w:r w:rsidRPr="004722CA">
              <w:rPr>
                <w:rFonts w:asciiTheme="minorHAnsi" w:hAnsiTheme="minorHAnsi" w:cstheme="minorHAnsi"/>
                <w:b/>
                <w:spacing w:val="-3"/>
              </w:rPr>
              <w:t xml:space="preserve"> </w:t>
            </w:r>
            <w:r w:rsidRPr="004722CA">
              <w:rPr>
                <w:rFonts w:asciiTheme="minorHAnsi" w:hAnsiTheme="minorHAnsi" w:cstheme="minorHAnsi"/>
                <w:b/>
              </w:rPr>
              <w:t>Extensão</w:t>
            </w:r>
          </w:p>
        </w:tc>
        <w:tc>
          <w:tcPr>
            <w:tcW w:w="2551" w:type="dxa"/>
            <w:shd w:val="clear" w:color="auto" w:fill="D9D9D9" w:themeFill="background1" w:themeFillShade="D9"/>
          </w:tcPr>
          <w:p w14:paraId="1F14503D" w14:textId="77777777" w:rsidR="00B03145" w:rsidRPr="004722CA" w:rsidRDefault="00B03145" w:rsidP="002C711D">
            <w:pPr>
              <w:spacing w:line="276" w:lineRule="auto"/>
              <w:jc w:val="center"/>
              <w:rPr>
                <w:rFonts w:asciiTheme="minorHAnsi" w:hAnsiTheme="minorHAnsi" w:cstheme="minorHAnsi"/>
              </w:rPr>
            </w:pPr>
          </w:p>
        </w:tc>
        <w:tc>
          <w:tcPr>
            <w:tcW w:w="1701" w:type="dxa"/>
            <w:shd w:val="clear" w:color="auto" w:fill="D9D9D9" w:themeFill="background1" w:themeFillShade="D9"/>
          </w:tcPr>
          <w:p w14:paraId="6956F293" w14:textId="779A0C10" w:rsidR="00B03145" w:rsidRPr="004722CA" w:rsidRDefault="00822866" w:rsidP="002C711D">
            <w:pPr>
              <w:spacing w:line="276" w:lineRule="auto"/>
              <w:jc w:val="center"/>
              <w:rPr>
                <w:rFonts w:asciiTheme="minorHAnsi" w:hAnsiTheme="minorHAnsi" w:cstheme="minorHAnsi"/>
                <w:b/>
              </w:rPr>
            </w:pPr>
            <w:r>
              <w:rPr>
                <w:rFonts w:asciiTheme="minorHAnsi" w:hAnsiTheme="minorHAnsi" w:cstheme="minorHAnsi"/>
                <w:b/>
                <w:w w:val="99"/>
              </w:rPr>
              <w:t>-</w:t>
            </w:r>
          </w:p>
        </w:tc>
        <w:tc>
          <w:tcPr>
            <w:tcW w:w="1701" w:type="dxa"/>
            <w:shd w:val="clear" w:color="auto" w:fill="D9D9D9" w:themeFill="background1" w:themeFillShade="D9"/>
          </w:tcPr>
          <w:p w14:paraId="47A4D701" w14:textId="4E0F16FE" w:rsidR="00B03145" w:rsidRPr="004722CA" w:rsidRDefault="00822866" w:rsidP="002C711D">
            <w:pPr>
              <w:spacing w:line="276" w:lineRule="auto"/>
              <w:jc w:val="center"/>
              <w:rPr>
                <w:rFonts w:asciiTheme="minorHAnsi" w:hAnsiTheme="minorHAnsi" w:cstheme="minorHAnsi"/>
                <w:b/>
                <w:w w:val="99"/>
              </w:rPr>
            </w:pPr>
            <w:r>
              <w:rPr>
                <w:rFonts w:asciiTheme="minorHAnsi" w:hAnsiTheme="minorHAnsi" w:cstheme="minorHAnsi"/>
                <w:b/>
                <w:w w:val="99"/>
              </w:rPr>
              <w:t>-</w:t>
            </w:r>
          </w:p>
        </w:tc>
        <w:tc>
          <w:tcPr>
            <w:tcW w:w="1559" w:type="dxa"/>
            <w:shd w:val="clear" w:color="auto" w:fill="D9D9D9" w:themeFill="background1" w:themeFillShade="D9"/>
          </w:tcPr>
          <w:p w14:paraId="1448D325" w14:textId="125AC7EA" w:rsidR="00B03145" w:rsidRPr="004722CA" w:rsidRDefault="00701315" w:rsidP="002C711D">
            <w:pPr>
              <w:spacing w:line="276" w:lineRule="auto"/>
              <w:jc w:val="center"/>
              <w:rPr>
                <w:rFonts w:asciiTheme="minorHAnsi" w:hAnsiTheme="minorHAnsi" w:cstheme="minorHAnsi"/>
                <w:b/>
                <w:w w:val="99"/>
              </w:rPr>
            </w:pPr>
            <w:r>
              <w:rPr>
                <w:rFonts w:asciiTheme="minorHAnsi" w:hAnsiTheme="minorHAnsi" w:cstheme="minorHAnsi"/>
                <w:b/>
                <w:w w:val="99"/>
              </w:rPr>
              <w:t>-</w:t>
            </w:r>
          </w:p>
        </w:tc>
      </w:tr>
      <w:tr w:rsidR="00B03145" w:rsidRPr="004722CA" w14:paraId="0AFD198E" w14:textId="48D8E671" w:rsidTr="002C711D">
        <w:trPr>
          <w:trHeight w:val="408"/>
        </w:trPr>
        <w:tc>
          <w:tcPr>
            <w:tcW w:w="6946" w:type="dxa"/>
          </w:tcPr>
          <w:p w14:paraId="3AB5D763" w14:textId="33A361A9" w:rsidR="00B03145" w:rsidRPr="004722CA" w:rsidRDefault="00B03145" w:rsidP="002C711D">
            <w:pPr>
              <w:spacing w:line="276" w:lineRule="auto"/>
              <w:jc w:val="both"/>
              <w:rPr>
                <w:rFonts w:asciiTheme="minorHAnsi" w:hAnsiTheme="minorHAnsi" w:cstheme="minorHAnsi"/>
                <w:b/>
              </w:rPr>
            </w:pPr>
            <w:r w:rsidRPr="004722CA">
              <w:rPr>
                <w:rFonts w:asciiTheme="minorHAnsi" w:hAnsiTheme="minorHAnsi" w:cstheme="minorHAnsi"/>
              </w:rPr>
              <w:t>5.1. Coordenação</w:t>
            </w:r>
            <w:r w:rsidRPr="004722CA">
              <w:rPr>
                <w:rFonts w:asciiTheme="minorHAnsi" w:hAnsiTheme="minorHAnsi" w:cstheme="minorHAnsi"/>
                <w:spacing w:val="34"/>
              </w:rPr>
              <w:t xml:space="preserve"> </w:t>
            </w:r>
            <w:r w:rsidRPr="004722CA">
              <w:rPr>
                <w:rFonts w:asciiTheme="minorHAnsi" w:hAnsiTheme="minorHAnsi" w:cstheme="minorHAnsi"/>
              </w:rPr>
              <w:t>ou</w:t>
            </w:r>
            <w:r w:rsidRPr="004722CA">
              <w:rPr>
                <w:rFonts w:asciiTheme="minorHAnsi" w:hAnsiTheme="minorHAnsi" w:cstheme="minorHAnsi"/>
                <w:spacing w:val="34"/>
              </w:rPr>
              <w:t xml:space="preserve"> </w:t>
            </w:r>
            <w:r w:rsidRPr="004722CA">
              <w:rPr>
                <w:rFonts w:asciiTheme="minorHAnsi" w:hAnsiTheme="minorHAnsi" w:cstheme="minorHAnsi"/>
              </w:rPr>
              <w:t>Coordenação</w:t>
            </w:r>
            <w:r w:rsidRPr="004722CA">
              <w:rPr>
                <w:rFonts w:asciiTheme="minorHAnsi" w:hAnsiTheme="minorHAnsi" w:cstheme="minorHAnsi"/>
                <w:spacing w:val="34"/>
              </w:rPr>
              <w:t xml:space="preserve"> </w:t>
            </w:r>
            <w:r w:rsidRPr="004722CA">
              <w:rPr>
                <w:rFonts w:asciiTheme="minorHAnsi" w:hAnsiTheme="minorHAnsi" w:cstheme="minorHAnsi"/>
              </w:rPr>
              <w:t>Adjunta</w:t>
            </w:r>
            <w:r w:rsidRPr="004722CA">
              <w:rPr>
                <w:rFonts w:asciiTheme="minorHAnsi" w:hAnsiTheme="minorHAnsi" w:cstheme="minorHAnsi"/>
                <w:spacing w:val="34"/>
              </w:rPr>
              <w:t xml:space="preserve"> </w:t>
            </w:r>
            <w:r w:rsidRPr="004722CA">
              <w:rPr>
                <w:rFonts w:asciiTheme="minorHAnsi" w:hAnsiTheme="minorHAnsi" w:cstheme="minorHAnsi"/>
                <w:lang w:val="pt-BR"/>
              </w:rPr>
              <w:t>de</w:t>
            </w:r>
            <w:r w:rsidRPr="004722CA">
              <w:rPr>
                <w:rFonts w:asciiTheme="minorHAnsi" w:hAnsiTheme="minorHAnsi" w:cstheme="minorHAnsi"/>
                <w:spacing w:val="35"/>
                <w:lang w:val="pt-BR"/>
              </w:rPr>
              <w:t xml:space="preserve"> ação de extensão (Programa, projeto, curso e oficina e/ou evento, de acordo com </w:t>
            </w:r>
            <w:r w:rsidRPr="004722CA">
              <w:rPr>
                <w:rFonts w:asciiTheme="minorHAnsi" w:hAnsiTheme="minorHAnsi" w:cstheme="minorHAnsi"/>
              </w:rPr>
              <w:t>Resolução CEPE/UNIFAL-MG nº 57, de 22 de setembro de 2022) registrada</w:t>
            </w:r>
            <w:r w:rsidRPr="004722CA">
              <w:rPr>
                <w:rFonts w:asciiTheme="minorHAnsi" w:hAnsiTheme="minorHAnsi" w:cstheme="minorHAnsi"/>
                <w:spacing w:val="8"/>
              </w:rPr>
              <w:t xml:space="preserve"> </w:t>
            </w:r>
            <w:r w:rsidRPr="004722CA">
              <w:rPr>
                <w:rFonts w:asciiTheme="minorHAnsi" w:hAnsiTheme="minorHAnsi" w:cstheme="minorHAnsi"/>
              </w:rPr>
              <w:t>na</w:t>
            </w:r>
            <w:r w:rsidRPr="004722CA">
              <w:rPr>
                <w:rFonts w:asciiTheme="minorHAnsi" w:hAnsiTheme="minorHAnsi" w:cstheme="minorHAnsi"/>
                <w:spacing w:val="8"/>
              </w:rPr>
              <w:t xml:space="preserve"> </w:t>
            </w:r>
            <w:r w:rsidRPr="004722CA">
              <w:rPr>
                <w:rFonts w:asciiTheme="minorHAnsi" w:hAnsiTheme="minorHAnsi" w:cstheme="minorHAnsi"/>
              </w:rPr>
              <w:t>PROEX</w:t>
            </w:r>
          </w:p>
        </w:tc>
        <w:tc>
          <w:tcPr>
            <w:tcW w:w="2551" w:type="dxa"/>
          </w:tcPr>
          <w:p w14:paraId="6D14D3A5"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5308433F" w14:textId="77777777" w:rsidR="00B03145" w:rsidRPr="004722CA" w:rsidRDefault="00B03145" w:rsidP="002C711D">
            <w:pPr>
              <w:spacing w:line="276" w:lineRule="auto"/>
              <w:jc w:val="center"/>
              <w:rPr>
                <w:rFonts w:asciiTheme="minorHAnsi" w:hAnsiTheme="minorHAnsi" w:cstheme="minorHAnsi"/>
                <w:b/>
                <w:w w:val="99"/>
              </w:rPr>
            </w:pPr>
            <w:r w:rsidRPr="004722CA">
              <w:rPr>
                <w:rFonts w:asciiTheme="minorHAnsi" w:hAnsiTheme="minorHAnsi" w:cstheme="minorHAnsi"/>
              </w:rPr>
              <w:t>-</w:t>
            </w:r>
          </w:p>
        </w:tc>
        <w:tc>
          <w:tcPr>
            <w:tcW w:w="1701" w:type="dxa"/>
          </w:tcPr>
          <w:p w14:paraId="7F08ADB6" w14:textId="77777777" w:rsidR="00B03145" w:rsidRPr="004722CA" w:rsidRDefault="00B03145" w:rsidP="002C711D">
            <w:pPr>
              <w:spacing w:line="276" w:lineRule="auto"/>
              <w:jc w:val="center"/>
              <w:rPr>
                <w:rFonts w:asciiTheme="minorHAnsi" w:hAnsiTheme="minorHAnsi" w:cstheme="minorHAnsi"/>
                <w:b/>
                <w:w w:val="99"/>
              </w:rPr>
            </w:pPr>
            <w:r w:rsidRPr="004722CA">
              <w:rPr>
                <w:rFonts w:asciiTheme="minorHAnsi" w:hAnsiTheme="minorHAnsi" w:cstheme="minorHAnsi"/>
              </w:rPr>
              <w:t>-</w:t>
            </w:r>
          </w:p>
        </w:tc>
        <w:tc>
          <w:tcPr>
            <w:tcW w:w="1559" w:type="dxa"/>
          </w:tcPr>
          <w:p w14:paraId="440D5923"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4EEDBADC" w14:textId="4F21769F" w:rsidTr="002C711D">
        <w:trPr>
          <w:trHeight w:val="408"/>
        </w:trPr>
        <w:tc>
          <w:tcPr>
            <w:tcW w:w="6946" w:type="dxa"/>
          </w:tcPr>
          <w:p w14:paraId="2ACA0892" w14:textId="4274C3AB" w:rsidR="00B03145" w:rsidRPr="004722CA" w:rsidRDefault="00B03145" w:rsidP="002C711D">
            <w:pPr>
              <w:spacing w:line="276" w:lineRule="auto"/>
              <w:jc w:val="both"/>
              <w:rPr>
                <w:rFonts w:asciiTheme="minorHAnsi" w:hAnsiTheme="minorHAnsi" w:cstheme="minorHAnsi"/>
                <w:b/>
              </w:rPr>
            </w:pPr>
            <w:r w:rsidRPr="004722CA">
              <w:rPr>
                <w:rFonts w:asciiTheme="minorHAnsi" w:hAnsiTheme="minorHAnsi" w:cstheme="minorHAnsi"/>
              </w:rPr>
              <w:lastRenderedPageBreak/>
              <w:t>5.2. Coordenação</w:t>
            </w:r>
            <w:r w:rsidRPr="004722CA">
              <w:rPr>
                <w:rFonts w:asciiTheme="minorHAnsi" w:hAnsiTheme="minorHAnsi" w:cstheme="minorHAnsi"/>
                <w:spacing w:val="34"/>
              </w:rPr>
              <w:t xml:space="preserve"> </w:t>
            </w:r>
            <w:r w:rsidRPr="004722CA">
              <w:rPr>
                <w:rFonts w:asciiTheme="minorHAnsi" w:hAnsiTheme="minorHAnsi" w:cstheme="minorHAnsi"/>
              </w:rPr>
              <w:t>ou</w:t>
            </w:r>
            <w:r w:rsidRPr="004722CA">
              <w:rPr>
                <w:rFonts w:asciiTheme="minorHAnsi" w:hAnsiTheme="minorHAnsi" w:cstheme="minorHAnsi"/>
                <w:spacing w:val="34"/>
              </w:rPr>
              <w:t xml:space="preserve"> </w:t>
            </w:r>
            <w:r w:rsidRPr="004722CA">
              <w:rPr>
                <w:rFonts w:asciiTheme="minorHAnsi" w:hAnsiTheme="minorHAnsi" w:cstheme="minorHAnsi"/>
              </w:rPr>
              <w:t>Coordenação</w:t>
            </w:r>
            <w:r w:rsidRPr="004722CA">
              <w:rPr>
                <w:rFonts w:asciiTheme="minorHAnsi" w:hAnsiTheme="minorHAnsi" w:cstheme="minorHAnsi"/>
                <w:spacing w:val="34"/>
              </w:rPr>
              <w:t xml:space="preserve"> </w:t>
            </w:r>
            <w:r w:rsidRPr="004722CA">
              <w:rPr>
                <w:rFonts w:asciiTheme="minorHAnsi" w:hAnsiTheme="minorHAnsi" w:cstheme="minorHAnsi"/>
              </w:rPr>
              <w:t>Adjunta</w:t>
            </w:r>
            <w:r w:rsidRPr="004722CA">
              <w:rPr>
                <w:rFonts w:asciiTheme="minorHAnsi" w:hAnsiTheme="minorHAnsi" w:cstheme="minorHAnsi"/>
                <w:spacing w:val="34"/>
              </w:rPr>
              <w:t xml:space="preserve"> </w:t>
            </w:r>
            <w:r w:rsidRPr="004722CA">
              <w:rPr>
                <w:rFonts w:asciiTheme="minorHAnsi" w:hAnsiTheme="minorHAnsi" w:cstheme="minorHAnsi"/>
                <w:lang w:val="pt-BR"/>
              </w:rPr>
              <w:t>de</w:t>
            </w:r>
            <w:r w:rsidRPr="004722CA">
              <w:rPr>
                <w:rFonts w:asciiTheme="minorHAnsi" w:hAnsiTheme="minorHAnsi" w:cstheme="minorHAnsi"/>
                <w:spacing w:val="35"/>
                <w:lang w:val="pt-BR"/>
              </w:rPr>
              <w:t xml:space="preserve"> ação de extensão (Programa, projeto, curso e oficina e/ou evento, de acordo com </w:t>
            </w:r>
            <w:r w:rsidRPr="004722CA">
              <w:rPr>
                <w:rFonts w:asciiTheme="minorHAnsi" w:hAnsiTheme="minorHAnsi" w:cstheme="minorHAnsi"/>
              </w:rPr>
              <w:t>Resolução CEPE/UNIFAL-MG nº 57, de 22 de setembro de 2022) registrada</w:t>
            </w:r>
            <w:r w:rsidRPr="004722CA">
              <w:rPr>
                <w:rFonts w:asciiTheme="minorHAnsi" w:hAnsiTheme="minorHAnsi" w:cstheme="minorHAnsi"/>
                <w:spacing w:val="8"/>
              </w:rPr>
              <w:t xml:space="preserve"> </w:t>
            </w:r>
            <w:r w:rsidRPr="004722CA">
              <w:rPr>
                <w:rFonts w:asciiTheme="minorHAnsi" w:hAnsiTheme="minorHAnsi" w:cstheme="minorHAnsi"/>
              </w:rPr>
              <w:t>na</w:t>
            </w:r>
            <w:r w:rsidRPr="004722CA">
              <w:rPr>
                <w:rFonts w:asciiTheme="minorHAnsi" w:hAnsiTheme="minorHAnsi" w:cstheme="minorHAnsi"/>
                <w:spacing w:val="8"/>
              </w:rPr>
              <w:t xml:space="preserve"> </w:t>
            </w:r>
            <w:r w:rsidRPr="004722CA">
              <w:rPr>
                <w:rFonts w:asciiTheme="minorHAnsi" w:hAnsiTheme="minorHAnsi" w:cstheme="minorHAnsi"/>
              </w:rPr>
              <w:t>PROEX</w:t>
            </w:r>
            <w:r w:rsidRPr="004722CA">
              <w:rPr>
                <w:rFonts w:asciiTheme="minorHAnsi" w:hAnsiTheme="minorHAnsi" w:cstheme="minorHAnsi"/>
                <w:spacing w:val="8"/>
              </w:rPr>
              <w:t xml:space="preserve"> e</w:t>
            </w:r>
            <w:r w:rsidRPr="004722CA">
              <w:rPr>
                <w:rFonts w:asciiTheme="minorHAnsi" w:hAnsiTheme="minorHAnsi" w:cstheme="minorHAnsi"/>
              </w:rPr>
              <w:t xml:space="preserve"> vinculada a atividades do Programa.</w:t>
            </w:r>
          </w:p>
        </w:tc>
        <w:tc>
          <w:tcPr>
            <w:tcW w:w="2551" w:type="dxa"/>
          </w:tcPr>
          <w:p w14:paraId="23B7946B"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5</w:t>
            </w:r>
          </w:p>
        </w:tc>
        <w:tc>
          <w:tcPr>
            <w:tcW w:w="1701" w:type="dxa"/>
          </w:tcPr>
          <w:p w14:paraId="54C59C5E" w14:textId="77777777" w:rsidR="00B03145" w:rsidRPr="004722CA" w:rsidRDefault="00B03145" w:rsidP="002C711D">
            <w:pPr>
              <w:spacing w:line="276" w:lineRule="auto"/>
              <w:jc w:val="center"/>
              <w:rPr>
                <w:rFonts w:asciiTheme="minorHAnsi" w:hAnsiTheme="minorHAnsi" w:cstheme="minorHAnsi"/>
                <w:b/>
                <w:w w:val="99"/>
              </w:rPr>
            </w:pPr>
            <w:r w:rsidRPr="004722CA">
              <w:rPr>
                <w:rFonts w:asciiTheme="minorHAnsi" w:hAnsiTheme="minorHAnsi" w:cstheme="minorHAnsi"/>
              </w:rPr>
              <w:t>-</w:t>
            </w:r>
          </w:p>
        </w:tc>
        <w:tc>
          <w:tcPr>
            <w:tcW w:w="1701" w:type="dxa"/>
          </w:tcPr>
          <w:p w14:paraId="3C0CB7A3" w14:textId="77777777" w:rsidR="00B03145" w:rsidRPr="004722CA" w:rsidRDefault="00B03145" w:rsidP="002C711D">
            <w:pPr>
              <w:spacing w:line="276" w:lineRule="auto"/>
              <w:jc w:val="center"/>
              <w:rPr>
                <w:rFonts w:asciiTheme="minorHAnsi" w:hAnsiTheme="minorHAnsi" w:cstheme="minorHAnsi"/>
                <w:b/>
                <w:w w:val="99"/>
              </w:rPr>
            </w:pPr>
            <w:r w:rsidRPr="004722CA">
              <w:rPr>
                <w:rFonts w:asciiTheme="minorHAnsi" w:hAnsiTheme="minorHAnsi" w:cstheme="minorHAnsi"/>
              </w:rPr>
              <w:t>-</w:t>
            </w:r>
          </w:p>
        </w:tc>
        <w:tc>
          <w:tcPr>
            <w:tcW w:w="1559" w:type="dxa"/>
          </w:tcPr>
          <w:p w14:paraId="51D0829C"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5725CD05" w14:textId="472F7423" w:rsidTr="002C711D">
        <w:trPr>
          <w:trHeight w:val="408"/>
        </w:trPr>
        <w:tc>
          <w:tcPr>
            <w:tcW w:w="6946" w:type="dxa"/>
          </w:tcPr>
          <w:p w14:paraId="1126712D"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5.3. Participação como membro</w:t>
            </w:r>
            <w:r w:rsidRPr="004722CA">
              <w:rPr>
                <w:rFonts w:asciiTheme="minorHAnsi" w:hAnsiTheme="minorHAnsi" w:cstheme="minorHAnsi"/>
                <w:spacing w:val="34"/>
              </w:rPr>
              <w:t xml:space="preserve"> </w:t>
            </w:r>
            <w:r w:rsidRPr="004722CA">
              <w:rPr>
                <w:rFonts w:asciiTheme="minorHAnsi" w:hAnsiTheme="minorHAnsi" w:cstheme="minorHAnsi"/>
                <w:lang w:val="pt-BR"/>
              </w:rPr>
              <w:t>de</w:t>
            </w:r>
            <w:r w:rsidRPr="004722CA">
              <w:rPr>
                <w:rFonts w:asciiTheme="minorHAnsi" w:hAnsiTheme="minorHAnsi" w:cstheme="minorHAnsi"/>
                <w:spacing w:val="35"/>
                <w:lang w:val="pt-BR"/>
              </w:rPr>
              <w:t xml:space="preserve"> ação de extensão (Programa, projeto, curso e oficina e/ou evento, de acordo com </w:t>
            </w:r>
            <w:r w:rsidRPr="004722CA">
              <w:rPr>
                <w:rFonts w:asciiTheme="minorHAnsi" w:hAnsiTheme="minorHAnsi" w:cstheme="minorHAnsi"/>
              </w:rPr>
              <w:t>Resolução CEPE/UNIFAL-MG nº 57, de 22 de setembro de 2022) registrada</w:t>
            </w:r>
            <w:r w:rsidRPr="004722CA">
              <w:rPr>
                <w:rFonts w:asciiTheme="minorHAnsi" w:hAnsiTheme="minorHAnsi" w:cstheme="minorHAnsi"/>
                <w:spacing w:val="8"/>
              </w:rPr>
              <w:t xml:space="preserve"> </w:t>
            </w:r>
            <w:r w:rsidRPr="004722CA">
              <w:rPr>
                <w:rFonts w:asciiTheme="minorHAnsi" w:hAnsiTheme="minorHAnsi" w:cstheme="minorHAnsi"/>
              </w:rPr>
              <w:t>na</w:t>
            </w:r>
            <w:r w:rsidRPr="004722CA">
              <w:rPr>
                <w:rFonts w:asciiTheme="minorHAnsi" w:hAnsiTheme="minorHAnsi" w:cstheme="minorHAnsi"/>
                <w:spacing w:val="8"/>
              </w:rPr>
              <w:t xml:space="preserve"> </w:t>
            </w:r>
            <w:r w:rsidRPr="004722CA">
              <w:rPr>
                <w:rFonts w:asciiTheme="minorHAnsi" w:hAnsiTheme="minorHAnsi" w:cstheme="minorHAnsi"/>
              </w:rPr>
              <w:t>PROEX</w:t>
            </w:r>
            <w:r w:rsidRPr="004722CA">
              <w:rPr>
                <w:rFonts w:asciiTheme="minorHAnsi" w:hAnsiTheme="minorHAnsi" w:cstheme="minorHAnsi"/>
                <w:spacing w:val="8"/>
              </w:rPr>
              <w:t xml:space="preserve"> </w:t>
            </w:r>
            <w:r w:rsidRPr="004722CA">
              <w:rPr>
                <w:rFonts w:asciiTheme="minorHAnsi" w:hAnsiTheme="minorHAnsi" w:cstheme="minorHAnsi"/>
              </w:rPr>
              <w:t>e vinculada a atividades do Programa.</w:t>
            </w:r>
          </w:p>
        </w:tc>
        <w:tc>
          <w:tcPr>
            <w:tcW w:w="2551" w:type="dxa"/>
          </w:tcPr>
          <w:p w14:paraId="0AD08A5E"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0,5</w:t>
            </w:r>
          </w:p>
        </w:tc>
        <w:tc>
          <w:tcPr>
            <w:tcW w:w="1701" w:type="dxa"/>
          </w:tcPr>
          <w:p w14:paraId="7D58E268" w14:textId="77777777" w:rsidR="00B03145" w:rsidRPr="004722CA" w:rsidRDefault="00B03145" w:rsidP="002C711D">
            <w:pPr>
              <w:spacing w:line="276" w:lineRule="auto"/>
              <w:jc w:val="center"/>
              <w:rPr>
                <w:rFonts w:asciiTheme="minorHAnsi" w:hAnsiTheme="minorHAnsi" w:cstheme="minorHAnsi"/>
                <w:b/>
                <w:w w:val="99"/>
              </w:rPr>
            </w:pPr>
            <w:r w:rsidRPr="004722CA">
              <w:rPr>
                <w:rFonts w:asciiTheme="minorHAnsi" w:hAnsiTheme="minorHAnsi" w:cstheme="minorHAnsi"/>
              </w:rPr>
              <w:t>-</w:t>
            </w:r>
          </w:p>
        </w:tc>
        <w:tc>
          <w:tcPr>
            <w:tcW w:w="1701" w:type="dxa"/>
          </w:tcPr>
          <w:p w14:paraId="55F29AB4" w14:textId="77777777" w:rsidR="00B03145" w:rsidRPr="004722CA" w:rsidRDefault="00B03145" w:rsidP="002C711D">
            <w:pPr>
              <w:spacing w:line="276" w:lineRule="auto"/>
              <w:jc w:val="center"/>
              <w:rPr>
                <w:rFonts w:asciiTheme="minorHAnsi" w:hAnsiTheme="minorHAnsi" w:cstheme="minorHAnsi"/>
                <w:b/>
                <w:w w:val="99"/>
              </w:rPr>
            </w:pPr>
            <w:r w:rsidRPr="004722CA">
              <w:rPr>
                <w:rFonts w:asciiTheme="minorHAnsi" w:hAnsiTheme="minorHAnsi" w:cstheme="minorHAnsi"/>
              </w:rPr>
              <w:t>-</w:t>
            </w:r>
          </w:p>
        </w:tc>
        <w:tc>
          <w:tcPr>
            <w:tcW w:w="1559" w:type="dxa"/>
          </w:tcPr>
          <w:p w14:paraId="028737EA"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AD00EE5" w14:textId="1878AD47" w:rsidTr="002C711D">
        <w:trPr>
          <w:trHeight w:val="408"/>
        </w:trPr>
        <w:tc>
          <w:tcPr>
            <w:tcW w:w="6946" w:type="dxa"/>
          </w:tcPr>
          <w:p w14:paraId="60372CA7"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5.4. Participação como membro da Comissão Organizadora do Congresso Nacional de Nutrição e Longevidade</w:t>
            </w:r>
          </w:p>
        </w:tc>
        <w:tc>
          <w:tcPr>
            <w:tcW w:w="2551" w:type="dxa"/>
          </w:tcPr>
          <w:p w14:paraId="3FB8FBD4"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36A1C2D7" w14:textId="77777777" w:rsidR="00B03145" w:rsidRPr="004722CA" w:rsidRDefault="00B03145" w:rsidP="002C711D">
            <w:pPr>
              <w:spacing w:line="276" w:lineRule="auto"/>
              <w:jc w:val="center"/>
              <w:rPr>
                <w:rFonts w:asciiTheme="minorHAnsi" w:hAnsiTheme="minorHAnsi" w:cstheme="minorHAnsi"/>
                <w:b/>
                <w:w w:val="99"/>
              </w:rPr>
            </w:pPr>
            <w:r w:rsidRPr="004722CA">
              <w:rPr>
                <w:rFonts w:asciiTheme="minorHAnsi" w:hAnsiTheme="minorHAnsi" w:cstheme="minorHAnsi"/>
              </w:rPr>
              <w:t>-</w:t>
            </w:r>
          </w:p>
        </w:tc>
        <w:tc>
          <w:tcPr>
            <w:tcW w:w="1701" w:type="dxa"/>
          </w:tcPr>
          <w:p w14:paraId="76BC8F3D" w14:textId="77777777" w:rsidR="00B03145" w:rsidRPr="004722CA" w:rsidRDefault="00B03145" w:rsidP="002C711D">
            <w:pPr>
              <w:spacing w:line="276" w:lineRule="auto"/>
              <w:jc w:val="center"/>
              <w:rPr>
                <w:rFonts w:asciiTheme="minorHAnsi" w:hAnsiTheme="minorHAnsi" w:cstheme="minorHAnsi"/>
                <w:b/>
                <w:w w:val="99"/>
              </w:rPr>
            </w:pPr>
            <w:r w:rsidRPr="004722CA">
              <w:rPr>
                <w:rFonts w:asciiTheme="minorHAnsi" w:hAnsiTheme="minorHAnsi" w:cstheme="minorHAnsi"/>
              </w:rPr>
              <w:t>-</w:t>
            </w:r>
          </w:p>
        </w:tc>
        <w:tc>
          <w:tcPr>
            <w:tcW w:w="1559" w:type="dxa"/>
          </w:tcPr>
          <w:p w14:paraId="689C4925"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77E086A" w14:textId="4EAF04CE" w:rsidTr="002C711D">
        <w:trPr>
          <w:trHeight w:val="408"/>
        </w:trPr>
        <w:tc>
          <w:tcPr>
            <w:tcW w:w="6946" w:type="dxa"/>
            <w:shd w:val="clear" w:color="auto" w:fill="D9D9D9" w:themeFill="background1" w:themeFillShade="D9"/>
          </w:tcPr>
          <w:p w14:paraId="5AD84B38" w14:textId="77777777" w:rsidR="00B03145" w:rsidRPr="004722CA" w:rsidRDefault="00B03145" w:rsidP="002C711D">
            <w:pPr>
              <w:spacing w:line="276" w:lineRule="auto"/>
              <w:jc w:val="both"/>
              <w:rPr>
                <w:rFonts w:asciiTheme="minorHAnsi" w:hAnsiTheme="minorHAnsi" w:cstheme="minorHAnsi"/>
                <w:b/>
              </w:rPr>
            </w:pPr>
            <w:r w:rsidRPr="004722CA">
              <w:rPr>
                <w:rFonts w:asciiTheme="minorHAnsi" w:hAnsiTheme="minorHAnsi" w:cstheme="minorHAnsi"/>
                <w:b/>
              </w:rPr>
              <w:t>6.</w:t>
            </w:r>
            <w:r w:rsidRPr="004722CA">
              <w:rPr>
                <w:rFonts w:asciiTheme="minorHAnsi" w:hAnsiTheme="minorHAnsi" w:cstheme="minorHAnsi"/>
                <w:b/>
                <w:spacing w:val="-7"/>
              </w:rPr>
              <w:t xml:space="preserve"> </w:t>
            </w:r>
            <w:r w:rsidRPr="004722CA">
              <w:rPr>
                <w:rFonts w:asciiTheme="minorHAnsi" w:hAnsiTheme="minorHAnsi" w:cstheme="minorHAnsi"/>
                <w:b/>
              </w:rPr>
              <w:t>Administração</w:t>
            </w:r>
          </w:p>
        </w:tc>
        <w:tc>
          <w:tcPr>
            <w:tcW w:w="2551" w:type="dxa"/>
            <w:shd w:val="clear" w:color="auto" w:fill="D9D9D9" w:themeFill="background1" w:themeFillShade="D9"/>
          </w:tcPr>
          <w:p w14:paraId="36CA8FFE" w14:textId="77777777" w:rsidR="00B03145" w:rsidRPr="004722CA" w:rsidRDefault="00B03145" w:rsidP="002C711D">
            <w:pPr>
              <w:spacing w:line="276" w:lineRule="auto"/>
              <w:jc w:val="both"/>
              <w:rPr>
                <w:rFonts w:asciiTheme="minorHAnsi" w:hAnsiTheme="minorHAnsi" w:cstheme="minorHAnsi"/>
              </w:rPr>
            </w:pPr>
          </w:p>
        </w:tc>
        <w:tc>
          <w:tcPr>
            <w:tcW w:w="1701" w:type="dxa"/>
            <w:shd w:val="clear" w:color="auto" w:fill="D9D9D9" w:themeFill="background1" w:themeFillShade="D9"/>
          </w:tcPr>
          <w:p w14:paraId="1402C54A" w14:textId="379A0AD6" w:rsidR="00B03145" w:rsidRPr="004722CA" w:rsidRDefault="00822866" w:rsidP="002C711D">
            <w:pPr>
              <w:spacing w:line="276" w:lineRule="auto"/>
              <w:jc w:val="center"/>
              <w:rPr>
                <w:rFonts w:asciiTheme="minorHAnsi" w:hAnsiTheme="minorHAnsi" w:cstheme="minorHAnsi"/>
                <w:b/>
              </w:rPr>
            </w:pPr>
            <w:r>
              <w:rPr>
                <w:rFonts w:asciiTheme="minorHAnsi" w:hAnsiTheme="minorHAnsi" w:cstheme="minorHAnsi"/>
                <w:b/>
              </w:rPr>
              <w:t>-</w:t>
            </w:r>
          </w:p>
        </w:tc>
        <w:tc>
          <w:tcPr>
            <w:tcW w:w="1701" w:type="dxa"/>
            <w:tcBorders>
              <w:right w:val="single" w:sz="12" w:space="0" w:color="808080"/>
            </w:tcBorders>
            <w:shd w:val="clear" w:color="auto" w:fill="D9D9D9" w:themeFill="background1" w:themeFillShade="D9"/>
          </w:tcPr>
          <w:p w14:paraId="49575C55" w14:textId="7A405A9A" w:rsidR="00B03145" w:rsidRPr="004722CA" w:rsidRDefault="00822866" w:rsidP="002C711D">
            <w:pPr>
              <w:spacing w:line="276" w:lineRule="auto"/>
              <w:jc w:val="center"/>
              <w:rPr>
                <w:rFonts w:asciiTheme="minorHAnsi" w:hAnsiTheme="minorHAnsi" w:cstheme="minorHAnsi"/>
                <w:b/>
              </w:rPr>
            </w:pPr>
            <w:r>
              <w:rPr>
                <w:rFonts w:asciiTheme="minorHAnsi" w:hAnsiTheme="minorHAnsi" w:cstheme="minorHAnsi"/>
                <w:b/>
              </w:rPr>
              <w:t>-</w:t>
            </w:r>
          </w:p>
        </w:tc>
        <w:tc>
          <w:tcPr>
            <w:tcW w:w="1559" w:type="dxa"/>
            <w:tcBorders>
              <w:right w:val="single" w:sz="12" w:space="0" w:color="808080"/>
            </w:tcBorders>
            <w:shd w:val="clear" w:color="auto" w:fill="D9D9D9" w:themeFill="background1" w:themeFillShade="D9"/>
          </w:tcPr>
          <w:p w14:paraId="2B58300C" w14:textId="3FB40944" w:rsidR="00B03145" w:rsidRPr="004722CA" w:rsidRDefault="00701315" w:rsidP="002C711D">
            <w:pPr>
              <w:spacing w:line="276" w:lineRule="auto"/>
              <w:jc w:val="center"/>
              <w:rPr>
                <w:rFonts w:asciiTheme="minorHAnsi" w:hAnsiTheme="minorHAnsi" w:cstheme="minorHAnsi"/>
                <w:b/>
              </w:rPr>
            </w:pPr>
            <w:r>
              <w:rPr>
                <w:rFonts w:asciiTheme="minorHAnsi" w:hAnsiTheme="minorHAnsi" w:cstheme="minorHAnsi"/>
                <w:b/>
              </w:rPr>
              <w:t>-</w:t>
            </w:r>
          </w:p>
        </w:tc>
      </w:tr>
      <w:tr w:rsidR="00B03145" w:rsidRPr="004722CA" w14:paraId="44B5E021" w14:textId="713814B2" w:rsidTr="002C711D">
        <w:trPr>
          <w:trHeight w:val="408"/>
        </w:trPr>
        <w:tc>
          <w:tcPr>
            <w:tcW w:w="6946" w:type="dxa"/>
          </w:tcPr>
          <w:p w14:paraId="791594AF"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6.1. Participação</w:t>
            </w:r>
            <w:r w:rsidRPr="004722CA">
              <w:rPr>
                <w:rFonts w:asciiTheme="minorHAnsi" w:hAnsiTheme="minorHAnsi" w:cstheme="minorHAnsi"/>
                <w:spacing w:val="-4"/>
              </w:rPr>
              <w:t xml:space="preserve"> </w:t>
            </w:r>
            <w:r w:rsidRPr="004722CA">
              <w:rPr>
                <w:rFonts w:asciiTheme="minorHAnsi" w:hAnsiTheme="minorHAnsi" w:cstheme="minorHAnsi"/>
              </w:rPr>
              <w:t>em</w:t>
            </w:r>
            <w:r w:rsidRPr="004722CA">
              <w:rPr>
                <w:rFonts w:asciiTheme="minorHAnsi" w:hAnsiTheme="minorHAnsi" w:cstheme="minorHAnsi"/>
                <w:spacing w:val="-4"/>
              </w:rPr>
              <w:t xml:space="preserve"> </w:t>
            </w:r>
            <w:r w:rsidRPr="004722CA">
              <w:rPr>
                <w:rFonts w:asciiTheme="minorHAnsi" w:hAnsiTheme="minorHAnsi" w:cstheme="minorHAnsi"/>
              </w:rPr>
              <w:t>Comissões</w:t>
            </w:r>
            <w:r w:rsidRPr="004722CA">
              <w:rPr>
                <w:rFonts w:asciiTheme="minorHAnsi" w:hAnsiTheme="minorHAnsi" w:cstheme="minorHAnsi"/>
                <w:spacing w:val="-4"/>
              </w:rPr>
              <w:t xml:space="preserve"> </w:t>
            </w:r>
            <w:r w:rsidRPr="004722CA">
              <w:rPr>
                <w:rFonts w:asciiTheme="minorHAnsi" w:hAnsiTheme="minorHAnsi" w:cstheme="minorHAnsi"/>
              </w:rPr>
              <w:t>do</w:t>
            </w:r>
            <w:r w:rsidRPr="004722CA">
              <w:rPr>
                <w:rFonts w:asciiTheme="minorHAnsi" w:hAnsiTheme="minorHAnsi" w:cstheme="minorHAnsi"/>
                <w:spacing w:val="-3"/>
              </w:rPr>
              <w:t xml:space="preserve"> </w:t>
            </w:r>
            <w:r w:rsidRPr="004722CA">
              <w:rPr>
                <w:rFonts w:asciiTheme="minorHAnsi" w:hAnsiTheme="minorHAnsi" w:cstheme="minorHAnsi"/>
              </w:rPr>
              <w:t>PPGNL</w:t>
            </w:r>
            <w:r w:rsidRPr="004722CA">
              <w:rPr>
                <w:rFonts w:asciiTheme="minorHAnsi" w:hAnsiTheme="minorHAnsi" w:cstheme="minorHAnsi"/>
                <w:spacing w:val="-4"/>
              </w:rPr>
              <w:t xml:space="preserve"> </w:t>
            </w:r>
            <w:r w:rsidRPr="004722CA">
              <w:rPr>
                <w:rFonts w:asciiTheme="minorHAnsi" w:hAnsiTheme="minorHAnsi" w:cstheme="minorHAnsi"/>
              </w:rPr>
              <w:t>(por</w:t>
            </w:r>
            <w:r w:rsidRPr="004722CA">
              <w:rPr>
                <w:rFonts w:asciiTheme="minorHAnsi" w:hAnsiTheme="minorHAnsi" w:cstheme="minorHAnsi"/>
                <w:spacing w:val="-4"/>
              </w:rPr>
              <w:t xml:space="preserve"> </w:t>
            </w:r>
            <w:r w:rsidRPr="004722CA">
              <w:rPr>
                <w:rFonts w:asciiTheme="minorHAnsi" w:hAnsiTheme="minorHAnsi" w:cstheme="minorHAnsi"/>
              </w:rPr>
              <w:t>participação)</w:t>
            </w:r>
          </w:p>
        </w:tc>
        <w:tc>
          <w:tcPr>
            <w:tcW w:w="2551" w:type="dxa"/>
          </w:tcPr>
          <w:p w14:paraId="4BF5F708"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3612D8AE"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0C0F5ED6"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0F7EF6CA"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4F7529B2" w14:textId="14CE5C42" w:rsidTr="002C711D">
        <w:trPr>
          <w:trHeight w:val="408"/>
        </w:trPr>
        <w:tc>
          <w:tcPr>
            <w:tcW w:w="6946" w:type="dxa"/>
            <w:shd w:val="clear" w:color="auto" w:fill="D9D9D9" w:themeFill="background1" w:themeFillShade="D9"/>
          </w:tcPr>
          <w:p w14:paraId="10642829" w14:textId="77777777" w:rsidR="00B03145" w:rsidRPr="004722CA" w:rsidRDefault="00B03145" w:rsidP="002C711D">
            <w:pPr>
              <w:spacing w:line="276" w:lineRule="auto"/>
              <w:jc w:val="both"/>
              <w:rPr>
                <w:rFonts w:asciiTheme="minorHAnsi" w:hAnsiTheme="minorHAnsi" w:cstheme="minorHAnsi"/>
                <w:b/>
                <w:bCs/>
              </w:rPr>
            </w:pPr>
            <w:r w:rsidRPr="004722CA">
              <w:rPr>
                <w:rFonts w:asciiTheme="minorHAnsi" w:hAnsiTheme="minorHAnsi" w:cstheme="minorHAnsi"/>
                <w:b/>
                <w:bCs/>
              </w:rPr>
              <w:t>7. Internacionalização e visibilidade do PPGNL</w:t>
            </w:r>
          </w:p>
        </w:tc>
        <w:tc>
          <w:tcPr>
            <w:tcW w:w="2551" w:type="dxa"/>
            <w:shd w:val="clear" w:color="auto" w:fill="D9D9D9" w:themeFill="background1" w:themeFillShade="D9"/>
          </w:tcPr>
          <w:p w14:paraId="6D655C06" w14:textId="77777777" w:rsidR="00B03145" w:rsidRPr="004722CA" w:rsidRDefault="00B03145" w:rsidP="002C711D">
            <w:pPr>
              <w:spacing w:line="276" w:lineRule="auto"/>
              <w:jc w:val="center"/>
              <w:rPr>
                <w:rFonts w:asciiTheme="minorHAnsi" w:hAnsiTheme="minorHAnsi" w:cstheme="minorHAnsi"/>
                <w:b/>
                <w:bCs/>
              </w:rPr>
            </w:pPr>
          </w:p>
        </w:tc>
        <w:tc>
          <w:tcPr>
            <w:tcW w:w="1701" w:type="dxa"/>
            <w:shd w:val="clear" w:color="auto" w:fill="D9D9D9" w:themeFill="background1" w:themeFillShade="D9"/>
          </w:tcPr>
          <w:p w14:paraId="648835AF" w14:textId="0EE83599" w:rsidR="00B03145" w:rsidRPr="004722CA" w:rsidRDefault="00822866" w:rsidP="002C711D">
            <w:pPr>
              <w:spacing w:line="276" w:lineRule="auto"/>
              <w:jc w:val="center"/>
              <w:rPr>
                <w:rFonts w:asciiTheme="minorHAnsi" w:hAnsiTheme="minorHAnsi" w:cstheme="minorHAnsi"/>
                <w:b/>
                <w:bCs/>
              </w:rPr>
            </w:pPr>
            <w:r>
              <w:rPr>
                <w:rFonts w:asciiTheme="minorHAnsi" w:hAnsiTheme="minorHAnsi" w:cstheme="minorHAnsi"/>
                <w:b/>
                <w:bCs/>
              </w:rPr>
              <w:t>-</w:t>
            </w:r>
          </w:p>
        </w:tc>
        <w:tc>
          <w:tcPr>
            <w:tcW w:w="1701" w:type="dxa"/>
            <w:tcBorders>
              <w:right w:val="single" w:sz="12" w:space="0" w:color="808080"/>
            </w:tcBorders>
            <w:shd w:val="clear" w:color="auto" w:fill="D9D9D9" w:themeFill="background1" w:themeFillShade="D9"/>
          </w:tcPr>
          <w:p w14:paraId="58805CCE" w14:textId="70F438A0" w:rsidR="00B03145" w:rsidRPr="004722CA" w:rsidRDefault="00822866" w:rsidP="002C711D">
            <w:pPr>
              <w:spacing w:line="276" w:lineRule="auto"/>
              <w:jc w:val="center"/>
              <w:rPr>
                <w:rFonts w:asciiTheme="minorHAnsi" w:hAnsiTheme="minorHAnsi" w:cstheme="minorHAnsi"/>
                <w:b/>
                <w:bCs/>
              </w:rPr>
            </w:pPr>
            <w:r>
              <w:rPr>
                <w:rFonts w:asciiTheme="minorHAnsi" w:hAnsiTheme="minorHAnsi" w:cstheme="minorHAnsi"/>
                <w:b/>
                <w:bCs/>
              </w:rPr>
              <w:t>-</w:t>
            </w:r>
          </w:p>
        </w:tc>
        <w:tc>
          <w:tcPr>
            <w:tcW w:w="1559" w:type="dxa"/>
            <w:tcBorders>
              <w:right w:val="single" w:sz="12" w:space="0" w:color="808080"/>
            </w:tcBorders>
            <w:shd w:val="clear" w:color="auto" w:fill="D9D9D9" w:themeFill="background1" w:themeFillShade="D9"/>
          </w:tcPr>
          <w:p w14:paraId="4BB5FE48" w14:textId="78D44473" w:rsidR="00B03145" w:rsidRPr="004722CA" w:rsidRDefault="00701315" w:rsidP="002C711D">
            <w:pPr>
              <w:spacing w:line="276" w:lineRule="auto"/>
              <w:jc w:val="center"/>
              <w:rPr>
                <w:rFonts w:asciiTheme="minorHAnsi" w:hAnsiTheme="minorHAnsi" w:cstheme="minorHAnsi"/>
                <w:b/>
                <w:bCs/>
              </w:rPr>
            </w:pPr>
            <w:r>
              <w:rPr>
                <w:rFonts w:asciiTheme="minorHAnsi" w:hAnsiTheme="minorHAnsi" w:cstheme="minorHAnsi"/>
                <w:b/>
                <w:bCs/>
              </w:rPr>
              <w:t>-</w:t>
            </w:r>
          </w:p>
        </w:tc>
      </w:tr>
      <w:tr w:rsidR="00B03145" w:rsidRPr="004722CA" w14:paraId="411777E6" w14:textId="1FE8F3BD" w:rsidTr="002C711D">
        <w:trPr>
          <w:trHeight w:val="408"/>
        </w:trPr>
        <w:tc>
          <w:tcPr>
            <w:tcW w:w="6946" w:type="dxa"/>
          </w:tcPr>
          <w:p w14:paraId="5CCD69DA"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7.1. Participação como conferencista ou palestrante em eventos científicos internacionais da área</w:t>
            </w:r>
          </w:p>
        </w:tc>
        <w:tc>
          <w:tcPr>
            <w:tcW w:w="2551" w:type="dxa"/>
          </w:tcPr>
          <w:p w14:paraId="4F62C861"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1BAE1891"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00F138AA"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46DB5C7F"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5243C73A" w14:textId="68784EDF" w:rsidTr="002C711D">
        <w:trPr>
          <w:trHeight w:val="408"/>
        </w:trPr>
        <w:tc>
          <w:tcPr>
            <w:tcW w:w="6946" w:type="dxa"/>
          </w:tcPr>
          <w:p w14:paraId="3C5F777E"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7.2. Captação de recursos financeiros e/ou bolsas provenientes de agências internacionais ou organismos estrangeiros  para projetos desenvolvidos com discentes do PPGNL - Participação como coordenador ou membro da equipe executora do projeto</w:t>
            </w:r>
          </w:p>
        </w:tc>
        <w:tc>
          <w:tcPr>
            <w:tcW w:w="2551" w:type="dxa"/>
          </w:tcPr>
          <w:p w14:paraId="3577DFE9"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5</w:t>
            </w:r>
          </w:p>
        </w:tc>
        <w:tc>
          <w:tcPr>
            <w:tcW w:w="1701" w:type="dxa"/>
          </w:tcPr>
          <w:p w14:paraId="52D5BDE4"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6CE2C245"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6A76BFF0"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6D32FCA" w14:textId="68AE4ED9" w:rsidTr="002C711D">
        <w:trPr>
          <w:trHeight w:val="408"/>
        </w:trPr>
        <w:tc>
          <w:tcPr>
            <w:tcW w:w="6946" w:type="dxa"/>
          </w:tcPr>
          <w:p w14:paraId="0D3EE725"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7.3. Coordenador de projeto de pesquisa registrado na PRPPG/UNIFAL, vinculado à linhas de pesquisa do PPGNL,  com participantes de instituições estrangeiras</w:t>
            </w:r>
          </w:p>
        </w:tc>
        <w:tc>
          <w:tcPr>
            <w:tcW w:w="2551" w:type="dxa"/>
          </w:tcPr>
          <w:p w14:paraId="41363F92"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5931A8AB"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61207FC9"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0213D3EC"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2D0BD4CB" w14:textId="4DB5A63A" w:rsidTr="002C711D">
        <w:trPr>
          <w:trHeight w:val="408"/>
        </w:trPr>
        <w:tc>
          <w:tcPr>
            <w:tcW w:w="6946" w:type="dxa"/>
          </w:tcPr>
          <w:p w14:paraId="5EDD3631"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7.4. Participação como membro da equipe executora de projeto de pesquisa sediado e/ou coordenado em Instituição Estrangeira, com registro comprovado e afim com pelo menos uma das linhas de pesquisa do PPGNL.</w:t>
            </w:r>
          </w:p>
        </w:tc>
        <w:tc>
          <w:tcPr>
            <w:tcW w:w="2551" w:type="dxa"/>
          </w:tcPr>
          <w:p w14:paraId="6774DF86"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09AFFCD6"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3F835976"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4CB6E054"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46A607B4" w14:textId="1EC8DE85" w:rsidTr="002C711D">
        <w:trPr>
          <w:trHeight w:val="408"/>
        </w:trPr>
        <w:tc>
          <w:tcPr>
            <w:tcW w:w="6946" w:type="dxa"/>
          </w:tcPr>
          <w:p w14:paraId="39EF29D1"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lastRenderedPageBreak/>
              <w:t xml:space="preserve">7.5. Publicação de artigos científicos com autores estrangeiros em co-autoria </w:t>
            </w:r>
          </w:p>
        </w:tc>
        <w:tc>
          <w:tcPr>
            <w:tcW w:w="2551" w:type="dxa"/>
          </w:tcPr>
          <w:p w14:paraId="2724080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2C53B002"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2194058F"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1B0D4C4A"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678DA96B" w14:textId="683480A8" w:rsidTr="002C711D">
        <w:trPr>
          <w:trHeight w:val="408"/>
        </w:trPr>
        <w:tc>
          <w:tcPr>
            <w:tcW w:w="6946" w:type="dxa"/>
          </w:tcPr>
          <w:p w14:paraId="6A826C8A"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7.6. Publicação de artigos científicos com autores estrangeiros em co-autoria e com co-autoria de discentes do PPGNL</w:t>
            </w:r>
          </w:p>
        </w:tc>
        <w:tc>
          <w:tcPr>
            <w:tcW w:w="2551" w:type="dxa"/>
          </w:tcPr>
          <w:p w14:paraId="288AD668"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2</w:t>
            </w:r>
          </w:p>
        </w:tc>
        <w:tc>
          <w:tcPr>
            <w:tcW w:w="1701" w:type="dxa"/>
          </w:tcPr>
          <w:p w14:paraId="7150195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28E8017C"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41389BB3"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7CE63131" w14:textId="33BA06BB" w:rsidTr="002C711D">
        <w:trPr>
          <w:trHeight w:val="408"/>
        </w:trPr>
        <w:tc>
          <w:tcPr>
            <w:tcW w:w="6946" w:type="dxa"/>
          </w:tcPr>
          <w:p w14:paraId="40A950A0"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 xml:space="preserve">7.7. Participação de docente/pesquisador estrangeiro em banca de defesa de dissertação do discente sob sua orientação </w:t>
            </w:r>
          </w:p>
        </w:tc>
        <w:tc>
          <w:tcPr>
            <w:tcW w:w="2551" w:type="dxa"/>
          </w:tcPr>
          <w:p w14:paraId="3A86F366"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663471C2"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04FD1A4A"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02A11292"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5524C552" w14:textId="78522E52" w:rsidTr="002C711D">
        <w:trPr>
          <w:trHeight w:val="408"/>
        </w:trPr>
        <w:tc>
          <w:tcPr>
            <w:tcW w:w="6946" w:type="dxa"/>
          </w:tcPr>
          <w:p w14:paraId="25FA1A5D"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7.8. Realização de estágio pós-doutoral ou sênior no exterior em tema/área afim com linhas de pesquisa do Programa</w:t>
            </w:r>
          </w:p>
        </w:tc>
        <w:tc>
          <w:tcPr>
            <w:tcW w:w="2551" w:type="dxa"/>
          </w:tcPr>
          <w:p w14:paraId="06D23B7A"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4A407B0E"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26BDA9B8"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03C80458"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04777875" w14:textId="2B5B5473" w:rsidTr="002C711D">
        <w:trPr>
          <w:trHeight w:val="408"/>
        </w:trPr>
        <w:tc>
          <w:tcPr>
            <w:tcW w:w="6946" w:type="dxa"/>
          </w:tcPr>
          <w:p w14:paraId="7EB2AD95"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7.9. Coorientação de discentes em Programas de Pós-graduação no exterior</w:t>
            </w:r>
          </w:p>
        </w:tc>
        <w:tc>
          <w:tcPr>
            <w:tcW w:w="2551" w:type="dxa"/>
          </w:tcPr>
          <w:p w14:paraId="27BA2252"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2AC35A9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237617B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69C38742"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7EDC74A3" w14:textId="0D28D3C2" w:rsidTr="002C711D">
        <w:trPr>
          <w:trHeight w:val="408"/>
        </w:trPr>
        <w:tc>
          <w:tcPr>
            <w:tcW w:w="6946" w:type="dxa"/>
          </w:tcPr>
          <w:p w14:paraId="7654D8D9"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7.10. Participação em banca de defesa de mestrado ou doutorado de Programas no exterior</w:t>
            </w:r>
          </w:p>
        </w:tc>
        <w:tc>
          <w:tcPr>
            <w:tcW w:w="2551" w:type="dxa"/>
          </w:tcPr>
          <w:p w14:paraId="300FED73"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6E152EEA"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3DB5B48E"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725078B7"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4BB95C05" w14:textId="1433EA03" w:rsidTr="002C711D">
        <w:trPr>
          <w:trHeight w:val="408"/>
        </w:trPr>
        <w:tc>
          <w:tcPr>
            <w:tcW w:w="6946" w:type="dxa"/>
          </w:tcPr>
          <w:p w14:paraId="6A73953C"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7.11. Participar como docente em disciplina de Programas de Pós-graduação no exterior</w:t>
            </w:r>
          </w:p>
        </w:tc>
        <w:tc>
          <w:tcPr>
            <w:tcW w:w="2551" w:type="dxa"/>
          </w:tcPr>
          <w:p w14:paraId="6F312118"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4ACF910D"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17FC78F7"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26A52D5D"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569E613" w14:textId="29CA0C13" w:rsidTr="002C711D">
        <w:trPr>
          <w:trHeight w:val="408"/>
        </w:trPr>
        <w:tc>
          <w:tcPr>
            <w:tcW w:w="6946" w:type="dxa"/>
          </w:tcPr>
          <w:p w14:paraId="210BFFD0"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7.12. Participar de organização de processo seletivo de Programas de Pós-graduação no exterior</w:t>
            </w:r>
          </w:p>
        </w:tc>
        <w:tc>
          <w:tcPr>
            <w:tcW w:w="2551" w:type="dxa"/>
          </w:tcPr>
          <w:p w14:paraId="646199CA"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0F55C25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680C281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473DECB9"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6B9E4A5D" w14:textId="2DAF5B69" w:rsidTr="002C711D">
        <w:trPr>
          <w:trHeight w:val="408"/>
        </w:trPr>
        <w:tc>
          <w:tcPr>
            <w:tcW w:w="6946" w:type="dxa"/>
          </w:tcPr>
          <w:p w14:paraId="3AAC2ED6"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7.13. Organização de eventos de temáticas afins com as linhas de pesquisa do PPGNL, promovidos com membros estrangeiros em sua comissão organizadora</w:t>
            </w:r>
          </w:p>
        </w:tc>
        <w:tc>
          <w:tcPr>
            <w:tcW w:w="2551" w:type="dxa"/>
          </w:tcPr>
          <w:p w14:paraId="7A8D899A"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22E4CC3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3E7A0F0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3B529BB1"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E96AC57" w14:textId="6B2BB941" w:rsidTr="002C711D">
        <w:trPr>
          <w:trHeight w:val="408"/>
        </w:trPr>
        <w:tc>
          <w:tcPr>
            <w:tcW w:w="6946" w:type="dxa"/>
          </w:tcPr>
          <w:p w14:paraId="3297CA0C"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7.14. Participação em comitês editoriais e em editoria de periódicos do exterior.</w:t>
            </w:r>
          </w:p>
        </w:tc>
        <w:tc>
          <w:tcPr>
            <w:tcW w:w="2551" w:type="dxa"/>
          </w:tcPr>
          <w:p w14:paraId="042EF65F"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18AE3CFB"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6F6631F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076ED84B"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2C2BDF3A" w14:textId="426C7B74" w:rsidTr="002C711D">
        <w:trPr>
          <w:trHeight w:val="408"/>
        </w:trPr>
        <w:tc>
          <w:tcPr>
            <w:tcW w:w="6946" w:type="dxa"/>
          </w:tcPr>
          <w:p w14:paraId="355E4BAA"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eastAsiaTheme="minorHAnsi" w:hAnsiTheme="minorHAnsi" w:cstheme="minorHAnsi"/>
                <w:lang w:val="pt-BR"/>
              </w:rPr>
              <w:t xml:space="preserve">7.15. Participação de docentes em </w:t>
            </w:r>
            <w:r w:rsidRPr="004722CA">
              <w:rPr>
                <w:rFonts w:asciiTheme="minorHAnsi" w:eastAsiaTheme="minorHAnsi" w:hAnsiTheme="minorHAnsi" w:cstheme="minorHAnsi"/>
                <w:i/>
                <w:iCs/>
                <w:lang w:val="pt-BR"/>
              </w:rPr>
              <w:t xml:space="preserve">peer-review </w:t>
            </w:r>
            <w:r w:rsidRPr="004722CA">
              <w:rPr>
                <w:rFonts w:asciiTheme="minorHAnsi" w:eastAsiaTheme="minorHAnsi" w:hAnsiTheme="minorHAnsi" w:cstheme="minorHAnsi"/>
                <w:lang w:val="pt-BR"/>
              </w:rPr>
              <w:t>de artigos em periódicos qualificados (com Qualis CAPES e/ou fator de impacto)</w:t>
            </w:r>
          </w:p>
        </w:tc>
        <w:tc>
          <w:tcPr>
            <w:tcW w:w="2551" w:type="dxa"/>
          </w:tcPr>
          <w:p w14:paraId="7D898C39" w14:textId="29196D68"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0,5 por participação (</w:t>
            </w:r>
            <w:r w:rsidR="002C711D" w:rsidRPr="004722CA">
              <w:rPr>
                <w:rFonts w:asciiTheme="minorHAnsi" w:hAnsiTheme="minorHAnsi" w:cstheme="minorHAnsi"/>
              </w:rPr>
              <w:t>máximo</w:t>
            </w:r>
            <w:r w:rsidRPr="004722CA">
              <w:rPr>
                <w:rFonts w:asciiTheme="minorHAnsi" w:hAnsiTheme="minorHAnsi" w:cstheme="minorHAnsi"/>
              </w:rPr>
              <w:t xml:space="preserve"> 2,0)</w:t>
            </w:r>
          </w:p>
        </w:tc>
        <w:tc>
          <w:tcPr>
            <w:tcW w:w="1701" w:type="dxa"/>
          </w:tcPr>
          <w:p w14:paraId="20D57440"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37D9735F"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56C8F28C"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57AE81FC" w14:textId="760DC3CA" w:rsidTr="002C711D">
        <w:trPr>
          <w:trHeight w:val="408"/>
        </w:trPr>
        <w:tc>
          <w:tcPr>
            <w:tcW w:w="6946" w:type="dxa"/>
          </w:tcPr>
          <w:p w14:paraId="2A1F7423" w14:textId="77777777" w:rsidR="00B03145" w:rsidRPr="004722CA" w:rsidRDefault="00B03145" w:rsidP="002C711D">
            <w:pPr>
              <w:spacing w:line="276" w:lineRule="auto"/>
              <w:jc w:val="both"/>
              <w:rPr>
                <w:rFonts w:asciiTheme="minorHAnsi" w:hAnsiTheme="minorHAnsi" w:cstheme="minorHAnsi"/>
              </w:rPr>
            </w:pPr>
            <w:r w:rsidRPr="004722CA">
              <w:rPr>
                <w:rFonts w:asciiTheme="minorHAnsi" w:hAnsiTheme="minorHAnsi" w:cstheme="minorHAnsi"/>
              </w:rPr>
              <w:t>7.16. Premiação internacional que tenha relação com as atividades de ensino, pesquisa e orientação desenvolvidas no Programa.</w:t>
            </w:r>
          </w:p>
        </w:tc>
        <w:tc>
          <w:tcPr>
            <w:tcW w:w="2551" w:type="dxa"/>
          </w:tcPr>
          <w:p w14:paraId="13B721CF"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1</w:t>
            </w:r>
          </w:p>
        </w:tc>
        <w:tc>
          <w:tcPr>
            <w:tcW w:w="1701" w:type="dxa"/>
          </w:tcPr>
          <w:p w14:paraId="7398B36D"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44284366"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091D21E9"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353133FB" w14:textId="3DAA8F22" w:rsidTr="002C711D">
        <w:trPr>
          <w:trHeight w:val="408"/>
        </w:trPr>
        <w:tc>
          <w:tcPr>
            <w:tcW w:w="6946" w:type="dxa"/>
          </w:tcPr>
          <w:p w14:paraId="5CBD89E5" w14:textId="77777777" w:rsidR="00B03145" w:rsidRPr="004722CA" w:rsidRDefault="00B03145" w:rsidP="002C711D">
            <w:pPr>
              <w:spacing w:line="276" w:lineRule="auto"/>
              <w:jc w:val="both"/>
              <w:rPr>
                <w:rFonts w:asciiTheme="minorHAnsi" w:hAnsiTheme="minorHAnsi" w:cstheme="minorHAnsi"/>
              </w:rPr>
            </w:pPr>
          </w:p>
        </w:tc>
        <w:tc>
          <w:tcPr>
            <w:tcW w:w="2551" w:type="dxa"/>
          </w:tcPr>
          <w:p w14:paraId="6E5FFEDD" w14:textId="77777777" w:rsidR="00B03145" w:rsidRPr="004722CA" w:rsidRDefault="00B03145" w:rsidP="002C711D">
            <w:pPr>
              <w:spacing w:line="276" w:lineRule="auto"/>
              <w:jc w:val="center"/>
              <w:rPr>
                <w:rFonts w:asciiTheme="minorHAnsi" w:hAnsiTheme="minorHAnsi" w:cstheme="minorHAnsi"/>
              </w:rPr>
            </w:pPr>
          </w:p>
        </w:tc>
        <w:tc>
          <w:tcPr>
            <w:tcW w:w="1701" w:type="dxa"/>
          </w:tcPr>
          <w:p w14:paraId="73C15AF8"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701" w:type="dxa"/>
            <w:tcBorders>
              <w:right w:val="single" w:sz="12" w:space="0" w:color="808080"/>
            </w:tcBorders>
          </w:tcPr>
          <w:p w14:paraId="5BCBD181" w14:textId="77777777" w:rsidR="00B03145" w:rsidRPr="004722CA" w:rsidRDefault="00B03145" w:rsidP="002C711D">
            <w:pPr>
              <w:spacing w:line="276" w:lineRule="auto"/>
              <w:jc w:val="center"/>
              <w:rPr>
                <w:rFonts w:asciiTheme="minorHAnsi" w:hAnsiTheme="minorHAnsi" w:cstheme="minorHAnsi"/>
              </w:rPr>
            </w:pPr>
            <w:r w:rsidRPr="004722CA">
              <w:rPr>
                <w:rFonts w:asciiTheme="minorHAnsi" w:hAnsiTheme="minorHAnsi" w:cstheme="minorHAnsi"/>
              </w:rPr>
              <w:t>-</w:t>
            </w:r>
          </w:p>
        </w:tc>
        <w:tc>
          <w:tcPr>
            <w:tcW w:w="1559" w:type="dxa"/>
            <w:tcBorders>
              <w:right w:val="single" w:sz="12" w:space="0" w:color="808080"/>
            </w:tcBorders>
          </w:tcPr>
          <w:p w14:paraId="5341DAA0" w14:textId="77777777" w:rsidR="00B03145" w:rsidRPr="004722CA" w:rsidRDefault="00B03145" w:rsidP="002C711D">
            <w:pPr>
              <w:spacing w:line="276" w:lineRule="auto"/>
              <w:jc w:val="center"/>
              <w:rPr>
                <w:rFonts w:asciiTheme="minorHAnsi" w:hAnsiTheme="minorHAnsi" w:cstheme="minorHAnsi"/>
              </w:rPr>
            </w:pPr>
          </w:p>
        </w:tc>
      </w:tr>
      <w:tr w:rsidR="00B03145" w:rsidRPr="004722CA" w14:paraId="55EF7855" w14:textId="206D0CB6" w:rsidTr="002C711D">
        <w:trPr>
          <w:trHeight w:val="408"/>
        </w:trPr>
        <w:tc>
          <w:tcPr>
            <w:tcW w:w="6946" w:type="dxa"/>
          </w:tcPr>
          <w:p w14:paraId="3BA3F029" w14:textId="262B2FF3" w:rsidR="00B03145" w:rsidRPr="004722CA" w:rsidRDefault="00B03145" w:rsidP="002C711D">
            <w:pPr>
              <w:spacing w:line="276" w:lineRule="auto"/>
              <w:jc w:val="both"/>
              <w:rPr>
                <w:rFonts w:asciiTheme="minorHAnsi" w:hAnsiTheme="minorHAnsi" w:cstheme="minorHAnsi"/>
                <w:b/>
                <w:bCs/>
              </w:rPr>
            </w:pPr>
            <w:r w:rsidRPr="004722CA">
              <w:rPr>
                <w:rFonts w:asciiTheme="minorHAnsi" w:hAnsiTheme="minorHAnsi" w:cstheme="minorHAnsi"/>
                <w:b/>
                <w:bCs/>
              </w:rPr>
              <w:t xml:space="preserve">TOTAL (somatória </w:t>
            </w:r>
            <w:r w:rsidR="00EC7A70">
              <w:rPr>
                <w:rFonts w:asciiTheme="minorHAnsi" w:hAnsiTheme="minorHAnsi" w:cstheme="minorHAnsi"/>
                <w:b/>
                <w:bCs/>
              </w:rPr>
              <w:t>geral do candidato</w:t>
            </w:r>
            <w:r w:rsidRPr="004722CA">
              <w:rPr>
                <w:rFonts w:asciiTheme="minorHAnsi" w:hAnsiTheme="minorHAnsi" w:cstheme="minorHAnsi"/>
                <w:b/>
                <w:bCs/>
              </w:rPr>
              <w:t>)</w:t>
            </w:r>
          </w:p>
        </w:tc>
        <w:tc>
          <w:tcPr>
            <w:tcW w:w="2551" w:type="dxa"/>
          </w:tcPr>
          <w:p w14:paraId="1B4135C8" w14:textId="77777777" w:rsidR="00B03145" w:rsidRPr="004722CA" w:rsidRDefault="00B03145" w:rsidP="002C711D">
            <w:pPr>
              <w:spacing w:line="276" w:lineRule="auto"/>
              <w:jc w:val="center"/>
              <w:rPr>
                <w:rFonts w:asciiTheme="minorHAnsi" w:hAnsiTheme="minorHAnsi" w:cstheme="minorHAnsi"/>
                <w:b/>
                <w:bCs/>
              </w:rPr>
            </w:pPr>
          </w:p>
        </w:tc>
        <w:tc>
          <w:tcPr>
            <w:tcW w:w="1701" w:type="dxa"/>
          </w:tcPr>
          <w:p w14:paraId="2FB8E7D0" w14:textId="77777777" w:rsidR="00B03145" w:rsidRPr="004722CA" w:rsidRDefault="00B03145" w:rsidP="002C711D">
            <w:pPr>
              <w:spacing w:line="276" w:lineRule="auto"/>
              <w:jc w:val="center"/>
              <w:rPr>
                <w:rFonts w:asciiTheme="minorHAnsi" w:hAnsiTheme="minorHAnsi" w:cstheme="minorHAnsi"/>
                <w:b/>
                <w:bCs/>
              </w:rPr>
            </w:pPr>
            <w:r w:rsidRPr="004722CA">
              <w:rPr>
                <w:rFonts w:asciiTheme="minorHAnsi" w:hAnsiTheme="minorHAnsi" w:cstheme="minorHAnsi"/>
                <w:b/>
                <w:bCs/>
              </w:rPr>
              <w:t>11</w:t>
            </w:r>
          </w:p>
        </w:tc>
        <w:tc>
          <w:tcPr>
            <w:tcW w:w="1701" w:type="dxa"/>
            <w:tcBorders>
              <w:right w:val="single" w:sz="12" w:space="0" w:color="808080"/>
            </w:tcBorders>
          </w:tcPr>
          <w:p w14:paraId="63A1EC34" w14:textId="77777777" w:rsidR="00B03145" w:rsidRPr="004722CA" w:rsidRDefault="00B03145" w:rsidP="002C711D">
            <w:pPr>
              <w:spacing w:line="276" w:lineRule="auto"/>
              <w:jc w:val="center"/>
              <w:rPr>
                <w:rFonts w:asciiTheme="minorHAnsi" w:hAnsiTheme="minorHAnsi" w:cstheme="minorHAnsi"/>
                <w:b/>
                <w:bCs/>
              </w:rPr>
            </w:pPr>
            <w:r w:rsidRPr="004722CA">
              <w:rPr>
                <w:rFonts w:asciiTheme="minorHAnsi" w:hAnsiTheme="minorHAnsi" w:cstheme="minorHAnsi"/>
                <w:b/>
                <w:bCs/>
              </w:rPr>
              <w:t>21</w:t>
            </w:r>
          </w:p>
        </w:tc>
        <w:tc>
          <w:tcPr>
            <w:tcW w:w="1559" w:type="dxa"/>
            <w:tcBorders>
              <w:right w:val="single" w:sz="12" w:space="0" w:color="808080"/>
            </w:tcBorders>
            <w:shd w:val="clear" w:color="auto" w:fill="92D050"/>
          </w:tcPr>
          <w:p w14:paraId="128D5AC4" w14:textId="7C3A91CB" w:rsidR="00B03145" w:rsidRPr="004722CA" w:rsidRDefault="00EC7A70" w:rsidP="002C711D">
            <w:pPr>
              <w:spacing w:line="276" w:lineRule="auto"/>
              <w:jc w:val="center"/>
              <w:rPr>
                <w:rFonts w:asciiTheme="minorHAnsi" w:hAnsiTheme="minorHAnsi" w:cstheme="minorHAnsi"/>
                <w:b/>
                <w:bCs/>
              </w:rPr>
            </w:pPr>
            <w:r>
              <w:rPr>
                <w:rFonts w:asciiTheme="minorHAnsi" w:hAnsiTheme="minorHAnsi" w:cstheme="minorHAnsi"/>
                <w:b/>
                <w:bCs/>
              </w:rPr>
              <w:t>TOTAL=</w:t>
            </w:r>
          </w:p>
        </w:tc>
      </w:tr>
    </w:tbl>
    <w:p w14:paraId="12DAD5F7" w14:textId="77777777" w:rsidR="009419A5" w:rsidRPr="004722CA" w:rsidRDefault="009419A5" w:rsidP="002C711D">
      <w:pPr>
        <w:pStyle w:val="pf0"/>
        <w:spacing w:before="0" w:beforeAutospacing="0" w:after="0" w:afterAutospacing="0"/>
        <w:ind w:left="284" w:right="1239"/>
        <w:jc w:val="both"/>
        <w:rPr>
          <w:rFonts w:asciiTheme="minorHAnsi" w:hAnsiTheme="minorHAnsi" w:cstheme="minorHAnsi"/>
          <w:sz w:val="22"/>
          <w:szCs w:val="22"/>
        </w:rPr>
      </w:pPr>
      <w:r w:rsidRPr="004722CA">
        <w:rPr>
          <w:rStyle w:val="cf01"/>
          <w:rFonts w:asciiTheme="minorHAnsi" w:eastAsia="Calibri" w:hAnsiTheme="minorHAnsi" w:cstheme="minorHAnsi"/>
          <w:sz w:val="22"/>
          <w:szCs w:val="22"/>
        </w:rPr>
        <w:lastRenderedPageBreak/>
        <w:t>*Fica estabelecido o seguinte conjunto de características que o produto deverá apresentar para ser pontuado como livro (ou capítulo publicado em livro): Possuir ISBN (ou ISSN, para obras seriadas), mínimo de 50 páginas (segundo definição da Associação Brasileira de Normas Técnicas, ABNT), publicação por editora pública ou privada, associação científica e/ou cultural, instituição de pesquisa ou órgão oficial e ficha catalográfica ou conjunto similar de informações. Não serão considerados produtos que não apresentaram este conjunto de características, produtos que apresentaram foco exclusivo em temáticas não relacionadas com os diferentes núcleos de saberes da Área de Nutrição (a citar: Alimentos e Alimentação Coletiva; Ciências Humanas e Sociais em Alimentação e Nutrição; Epidemiologia e Políticas de Alimentação e Nutrição; Nutrição Básica e Experimental; e Nutrição Clínica) e, ainda, produtos reconhecidos como tendo características de produtos técnicos-tecnológicos (ex., manuais, guias práticos e relatórios).</w:t>
      </w:r>
    </w:p>
    <w:p w14:paraId="704F2E75" w14:textId="77777777" w:rsidR="009419A5" w:rsidRPr="004722CA" w:rsidRDefault="009419A5" w:rsidP="009419A5">
      <w:pPr>
        <w:spacing w:line="360" w:lineRule="auto"/>
        <w:rPr>
          <w:rFonts w:asciiTheme="minorHAnsi" w:hAnsiTheme="minorHAnsi" w:cstheme="minorHAnsi"/>
        </w:rPr>
      </w:pPr>
    </w:p>
    <w:p w14:paraId="4CF61222" w14:textId="77777777" w:rsidR="009419A5" w:rsidRPr="004722CA" w:rsidRDefault="009419A5" w:rsidP="00A26DEA">
      <w:pPr>
        <w:spacing w:line="360" w:lineRule="auto"/>
        <w:jc w:val="both"/>
      </w:pPr>
    </w:p>
    <w:sectPr w:rsidR="009419A5" w:rsidRPr="004722CA" w:rsidSect="002C711D">
      <w:headerReference w:type="default" r:id="rId7"/>
      <w:footerReference w:type="default" r:id="rId8"/>
      <w:pgSz w:w="16840" w:h="11900" w:orient="landscape" w:code="9"/>
      <w:pgMar w:top="1080" w:right="1440" w:bottom="1080" w:left="1440" w:header="274" w:footer="2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63F6" w14:textId="77777777" w:rsidR="00D5270E" w:rsidRDefault="00D5270E">
      <w:r>
        <w:separator/>
      </w:r>
    </w:p>
  </w:endnote>
  <w:endnote w:type="continuationSeparator" w:id="0">
    <w:p w14:paraId="3FA6F0D6" w14:textId="77777777" w:rsidR="00D5270E" w:rsidRDefault="00D5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9667" w14:textId="611B18C2" w:rsidR="00D8208D" w:rsidRDefault="00D8208D">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8A2E" w14:textId="77777777" w:rsidR="00D5270E" w:rsidRDefault="00D5270E">
      <w:r>
        <w:separator/>
      </w:r>
    </w:p>
  </w:footnote>
  <w:footnote w:type="continuationSeparator" w:id="0">
    <w:p w14:paraId="6A52B9C0" w14:textId="77777777" w:rsidR="00D5270E" w:rsidRDefault="00D5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19F4" w14:textId="56899ADE" w:rsidR="002C711D" w:rsidRDefault="002C711D">
    <w:pPr>
      <w:pStyle w:val="Cabealho"/>
    </w:pPr>
  </w:p>
  <w:tbl>
    <w:tblPr>
      <w:tblW w:w="14065" w:type="dxa"/>
      <w:tblInd w:w="55" w:type="dxa"/>
      <w:tblLayout w:type="fixed"/>
      <w:tblCellMar>
        <w:top w:w="55" w:type="dxa"/>
        <w:left w:w="55" w:type="dxa"/>
        <w:bottom w:w="55" w:type="dxa"/>
        <w:right w:w="55" w:type="dxa"/>
      </w:tblCellMar>
      <w:tblLook w:val="0000" w:firstRow="0" w:lastRow="0" w:firstColumn="0" w:lastColumn="0" w:noHBand="0" w:noVBand="0"/>
    </w:tblPr>
    <w:tblGrid>
      <w:gridCol w:w="1930"/>
      <w:gridCol w:w="9584"/>
      <w:gridCol w:w="2551"/>
    </w:tblGrid>
    <w:tr w:rsidR="002C711D" w:rsidRPr="00DF4DDC" w14:paraId="0E142F6D" w14:textId="77777777" w:rsidTr="002C711D">
      <w:tc>
        <w:tcPr>
          <w:tcW w:w="1930" w:type="dxa"/>
          <w:vAlign w:val="center"/>
        </w:tcPr>
        <w:p w14:paraId="632B7716" w14:textId="77777777" w:rsidR="002C711D" w:rsidRDefault="002C711D" w:rsidP="002C711D">
          <w:pPr>
            <w:pStyle w:val="Contedodatabela"/>
            <w:snapToGrid w:val="0"/>
            <w:ind w:left="-60"/>
            <w:rPr>
              <w:rFonts w:ascii="Arial" w:hAnsi="Arial" w:cs="Arial"/>
              <w:b/>
              <w:bCs/>
              <w:sz w:val="20"/>
            </w:rPr>
          </w:pPr>
          <w:r w:rsidRPr="005C2C86">
            <w:rPr>
              <w:noProof/>
              <w:lang w:eastAsia="pt-BR"/>
            </w:rPr>
            <w:drawing>
              <wp:inline distT="0" distB="0" distL="0" distR="0" wp14:anchorId="376C267E" wp14:editId="4B0D7B9A">
                <wp:extent cx="685800" cy="68580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a:noFill/>
                        </a:ln>
                      </pic:spPr>
                    </pic:pic>
                  </a:graphicData>
                </a:graphic>
              </wp:inline>
            </w:drawing>
          </w:r>
        </w:p>
      </w:tc>
      <w:tc>
        <w:tcPr>
          <w:tcW w:w="9584" w:type="dxa"/>
          <w:vAlign w:val="center"/>
        </w:tcPr>
        <w:p w14:paraId="158471D8" w14:textId="77777777" w:rsidR="002C711D" w:rsidRPr="00DF4DDC" w:rsidRDefault="002C711D" w:rsidP="002C711D">
          <w:pPr>
            <w:snapToGrid w:val="0"/>
            <w:jc w:val="center"/>
            <w:rPr>
              <w:rFonts w:ascii="Arial" w:hAnsi="Arial" w:cs="Arial"/>
              <w:b/>
              <w:bCs/>
              <w:sz w:val="20"/>
            </w:rPr>
          </w:pPr>
          <w:r w:rsidRPr="00DF4DDC">
            <w:rPr>
              <w:rFonts w:ascii="Arial" w:hAnsi="Arial" w:cs="Arial"/>
              <w:b/>
              <w:bCs/>
              <w:sz w:val="20"/>
            </w:rPr>
            <w:t>MINISTÉRIO DA EDUCAÇÃO</w:t>
          </w:r>
        </w:p>
        <w:p w14:paraId="15101FB2" w14:textId="77777777" w:rsidR="002C711D" w:rsidRPr="00DF4DDC" w:rsidRDefault="002C711D" w:rsidP="002C711D">
          <w:pPr>
            <w:jc w:val="center"/>
            <w:rPr>
              <w:rFonts w:ascii="Arial" w:hAnsi="Arial" w:cs="Arial"/>
              <w:b/>
              <w:bCs/>
              <w:sz w:val="20"/>
            </w:rPr>
          </w:pPr>
          <w:r w:rsidRPr="00DF4DDC">
            <w:rPr>
              <w:rFonts w:ascii="Arial" w:hAnsi="Arial" w:cs="Arial"/>
              <w:b/>
              <w:bCs/>
              <w:sz w:val="20"/>
            </w:rPr>
            <w:t>Universidade Federal de Alfenas</w:t>
          </w:r>
          <w:r>
            <w:rPr>
              <w:rFonts w:ascii="Arial" w:hAnsi="Arial" w:cs="Arial"/>
              <w:b/>
              <w:bCs/>
              <w:sz w:val="20"/>
            </w:rPr>
            <w:t xml:space="preserve"> -</w:t>
          </w:r>
          <w:r w:rsidRPr="00DF4DDC">
            <w:rPr>
              <w:rFonts w:ascii="Arial" w:hAnsi="Arial" w:cs="Arial"/>
              <w:b/>
              <w:bCs/>
              <w:sz w:val="20"/>
            </w:rPr>
            <w:t xml:space="preserve"> </w:t>
          </w:r>
          <w:r>
            <w:rPr>
              <w:rFonts w:ascii="Arial" w:hAnsi="Arial" w:cs="Arial"/>
              <w:b/>
              <w:bCs/>
              <w:sz w:val="20"/>
            </w:rPr>
            <w:t>UNIFAL</w:t>
          </w:r>
          <w:r w:rsidRPr="00DF4DDC">
            <w:rPr>
              <w:rFonts w:ascii="Arial" w:hAnsi="Arial" w:cs="Arial"/>
              <w:b/>
              <w:bCs/>
              <w:sz w:val="20"/>
            </w:rPr>
            <w:t>-MG</w:t>
          </w:r>
        </w:p>
        <w:p w14:paraId="269CBA4B" w14:textId="77777777" w:rsidR="002C711D" w:rsidRPr="00DF4DDC" w:rsidRDefault="002C711D" w:rsidP="002C711D">
          <w:pPr>
            <w:jc w:val="center"/>
            <w:rPr>
              <w:rFonts w:ascii="Arial" w:hAnsi="Arial" w:cs="Arial"/>
              <w:b/>
              <w:bCs/>
              <w:sz w:val="20"/>
            </w:rPr>
          </w:pPr>
          <w:r w:rsidRPr="00DF4DDC">
            <w:rPr>
              <w:rFonts w:ascii="Arial" w:hAnsi="Arial" w:cs="Arial"/>
              <w:b/>
              <w:bCs/>
              <w:sz w:val="20"/>
            </w:rPr>
            <w:t>Pró-reitoria de Pesquisa e Pós-</w:t>
          </w:r>
          <w:r>
            <w:rPr>
              <w:rFonts w:ascii="Arial" w:hAnsi="Arial" w:cs="Arial"/>
              <w:b/>
              <w:bCs/>
              <w:sz w:val="20"/>
            </w:rPr>
            <w:t>g</w:t>
          </w:r>
          <w:r w:rsidRPr="00DF4DDC">
            <w:rPr>
              <w:rFonts w:ascii="Arial" w:hAnsi="Arial" w:cs="Arial"/>
              <w:b/>
              <w:bCs/>
              <w:sz w:val="20"/>
            </w:rPr>
            <w:t>raduação</w:t>
          </w:r>
        </w:p>
        <w:p w14:paraId="65A3A5C9" w14:textId="77777777" w:rsidR="002C711D" w:rsidRPr="00440AF1" w:rsidRDefault="002C711D" w:rsidP="002C711D">
          <w:pPr>
            <w:jc w:val="center"/>
            <w:rPr>
              <w:rFonts w:ascii="Arial" w:hAnsi="Arial" w:cs="Arial"/>
              <w:b/>
              <w:bCs/>
              <w:sz w:val="20"/>
              <w:szCs w:val="20"/>
            </w:rPr>
          </w:pPr>
          <w:r w:rsidRPr="00440AF1">
            <w:rPr>
              <w:rFonts w:ascii="Arial" w:hAnsi="Arial" w:cs="Arial"/>
              <w:b/>
              <w:bCs/>
              <w:sz w:val="20"/>
              <w:szCs w:val="20"/>
            </w:rPr>
            <w:t>Programa de Pós-graduação em Nutrição e Longevidade</w:t>
          </w:r>
        </w:p>
        <w:p w14:paraId="521C085B" w14:textId="77777777" w:rsidR="002C711D" w:rsidRPr="00DF4DDC" w:rsidRDefault="002C711D" w:rsidP="002C711D">
          <w:pPr>
            <w:jc w:val="center"/>
            <w:rPr>
              <w:rFonts w:ascii="Arial" w:hAnsi="Arial" w:cs="Arial"/>
              <w:sz w:val="14"/>
            </w:rPr>
          </w:pPr>
          <w:r w:rsidRPr="00DF4DDC">
            <w:rPr>
              <w:rFonts w:ascii="Arial" w:hAnsi="Arial" w:cs="Arial"/>
              <w:sz w:val="14"/>
            </w:rPr>
            <w:t>Rua Gabriel Monteiro da Silva, 700</w:t>
          </w:r>
          <w:r>
            <w:rPr>
              <w:rFonts w:ascii="Arial" w:hAnsi="Arial" w:cs="Arial"/>
              <w:sz w:val="14"/>
            </w:rPr>
            <w:t xml:space="preserve"> -</w:t>
          </w:r>
          <w:r w:rsidRPr="00DF4DDC">
            <w:rPr>
              <w:rFonts w:ascii="Arial" w:hAnsi="Arial" w:cs="Arial"/>
              <w:sz w:val="14"/>
            </w:rPr>
            <w:t xml:space="preserve"> Alfenas/MG </w:t>
          </w:r>
          <w:r>
            <w:rPr>
              <w:rFonts w:ascii="Arial" w:hAnsi="Arial" w:cs="Arial"/>
              <w:sz w:val="14"/>
            </w:rPr>
            <w:t xml:space="preserve">– Brasil, </w:t>
          </w:r>
          <w:r w:rsidRPr="00DF4DDC">
            <w:rPr>
              <w:rFonts w:ascii="Arial" w:hAnsi="Arial" w:cs="Arial"/>
              <w:sz w:val="14"/>
            </w:rPr>
            <w:t>CEP 37130-000</w:t>
          </w:r>
        </w:p>
        <w:p w14:paraId="187959F6" w14:textId="77777777" w:rsidR="002C711D" w:rsidRPr="00DF4DDC" w:rsidRDefault="002C711D" w:rsidP="002C711D">
          <w:pPr>
            <w:jc w:val="center"/>
            <w:rPr>
              <w:rFonts w:ascii="Arial" w:hAnsi="Arial" w:cs="Arial"/>
              <w:sz w:val="14"/>
            </w:rPr>
          </w:pPr>
        </w:p>
      </w:tc>
      <w:tc>
        <w:tcPr>
          <w:tcW w:w="2551" w:type="dxa"/>
          <w:vAlign w:val="center"/>
        </w:tcPr>
        <w:p w14:paraId="027CF01D" w14:textId="77777777" w:rsidR="002C711D" w:rsidRDefault="002C711D" w:rsidP="002C711D">
          <w:pPr>
            <w:pStyle w:val="Contedodatabela"/>
            <w:snapToGrid w:val="0"/>
            <w:ind w:left="-60" w:right="91"/>
            <w:jc w:val="right"/>
          </w:pPr>
          <w:r w:rsidRPr="005C2C86">
            <w:rPr>
              <w:noProof/>
              <w:lang w:eastAsia="pt-BR"/>
            </w:rPr>
            <w:drawing>
              <wp:inline distT="0" distB="0" distL="0" distR="0" wp14:anchorId="5F4B95E4" wp14:editId="71C22896">
                <wp:extent cx="857250" cy="685800"/>
                <wp:effectExtent l="0" t="0" r="0"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solidFill>
                          <a:srgbClr val="FFFFFF"/>
                        </a:solidFill>
                        <a:ln>
                          <a:noFill/>
                        </a:ln>
                      </pic:spPr>
                    </pic:pic>
                  </a:graphicData>
                </a:graphic>
              </wp:inline>
            </w:drawing>
          </w:r>
        </w:p>
      </w:tc>
    </w:tr>
  </w:tbl>
  <w:p w14:paraId="2F2744C6" w14:textId="54DDA82D" w:rsidR="002C711D" w:rsidRDefault="002C711D">
    <w:pPr>
      <w:pStyle w:val="Cabealho"/>
    </w:pPr>
  </w:p>
  <w:p w14:paraId="171D941B" w14:textId="089D95E2" w:rsidR="00D8208D" w:rsidRDefault="00D8208D">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795A"/>
    <w:multiLevelType w:val="hybridMultilevel"/>
    <w:tmpl w:val="A196705E"/>
    <w:lvl w:ilvl="0" w:tplc="2DE8997C">
      <w:start w:val="3"/>
      <w:numFmt w:val="upperRoman"/>
      <w:lvlText w:val="%1"/>
      <w:lvlJc w:val="left"/>
      <w:pPr>
        <w:ind w:left="395" w:hanging="187"/>
      </w:pPr>
      <w:rPr>
        <w:rFonts w:ascii="Calibri" w:eastAsia="Calibri" w:hAnsi="Calibri" w:cs="Calibri" w:hint="default"/>
        <w:w w:val="99"/>
        <w:sz w:val="19"/>
        <w:szCs w:val="19"/>
        <w:lang w:val="pt-PT" w:eastAsia="en-US" w:bidi="ar-SA"/>
      </w:rPr>
    </w:lvl>
    <w:lvl w:ilvl="1" w:tplc="9880FBA8">
      <w:numFmt w:val="bullet"/>
      <w:lvlText w:val="•"/>
      <w:lvlJc w:val="left"/>
      <w:pPr>
        <w:ind w:left="1439" w:hanging="187"/>
      </w:pPr>
      <w:rPr>
        <w:rFonts w:hint="default"/>
        <w:lang w:val="pt-PT" w:eastAsia="en-US" w:bidi="ar-SA"/>
      </w:rPr>
    </w:lvl>
    <w:lvl w:ilvl="2" w:tplc="1806F42E">
      <w:numFmt w:val="bullet"/>
      <w:lvlText w:val="•"/>
      <w:lvlJc w:val="left"/>
      <w:pPr>
        <w:ind w:left="2479" w:hanging="187"/>
      </w:pPr>
      <w:rPr>
        <w:rFonts w:hint="default"/>
        <w:lang w:val="pt-PT" w:eastAsia="en-US" w:bidi="ar-SA"/>
      </w:rPr>
    </w:lvl>
    <w:lvl w:ilvl="3" w:tplc="2B385AD6">
      <w:numFmt w:val="bullet"/>
      <w:lvlText w:val="•"/>
      <w:lvlJc w:val="left"/>
      <w:pPr>
        <w:ind w:left="3519" w:hanging="187"/>
      </w:pPr>
      <w:rPr>
        <w:rFonts w:hint="default"/>
        <w:lang w:val="pt-PT" w:eastAsia="en-US" w:bidi="ar-SA"/>
      </w:rPr>
    </w:lvl>
    <w:lvl w:ilvl="4" w:tplc="4C68A934">
      <w:numFmt w:val="bullet"/>
      <w:lvlText w:val="•"/>
      <w:lvlJc w:val="left"/>
      <w:pPr>
        <w:ind w:left="4559" w:hanging="187"/>
      </w:pPr>
      <w:rPr>
        <w:rFonts w:hint="default"/>
        <w:lang w:val="pt-PT" w:eastAsia="en-US" w:bidi="ar-SA"/>
      </w:rPr>
    </w:lvl>
    <w:lvl w:ilvl="5" w:tplc="D53639E2">
      <w:numFmt w:val="bullet"/>
      <w:lvlText w:val="•"/>
      <w:lvlJc w:val="left"/>
      <w:pPr>
        <w:ind w:left="5599" w:hanging="187"/>
      </w:pPr>
      <w:rPr>
        <w:rFonts w:hint="default"/>
        <w:lang w:val="pt-PT" w:eastAsia="en-US" w:bidi="ar-SA"/>
      </w:rPr>
    </w:lvl>
    <w:lvl w:ilvl="6" w:tplc="F64C8CD4">
      <w:numFmt w:val="bullet"/>
      <w:lvlText w:val="•"/>
      <w:lvlJc w:val="left"/>
      <w:pPr>
        <w:ind w:left="6639" w:hanging="187"/>
      </w:pPr>
      <w:rPr>
        <w:rFonts w:hint="default"/>
        <w:lang w:val="pt-PT" w:eastAsia="en-US" w:bidi="ar-SA"/>
      </w:rPr>
    </w:lvl>
    <w:lvl w:ilvl="7" w:tplc="1F1CB864">
      <w:numFmt w:val="bullet"/>
      <w:lvlText w:val="•"/>
      <w:lvlJc w:val="left"/>
      <w:pPr>
        <w:ind w:left="7679" w:hanging="187"/>
      </w:pPr>
      <w:rPr>
        <w:rFonts w:hint="default"/>
        <w:lang w:val="pt-PT" w:eastAsia="en-US" w:bidi="ar-SA"/>
      </w:rPr>
    </w:lvl>
    <w:lvl w:ilvl="8" w:tplc="58BE0952">
      <w:numFmt w:val="bullet"/>
      <w:lvlText w:val="•"/>
      <w:lvlJc w:val="left"/>
      <w:pPr>
        <w:ind w:left="8719" w:hanging="187"/>
      </w:pPr>
      <w:rPr>
        <w:rFonts w:hint="default"/>
        <w:lang w:val="pt-PT" w:eastAsia="en-US" w:bidi="ar-SA"/>
      </w:rPr>
    </w:lvl>
  </w:abstractNum>
  <w:abstractNum w:abstractNumId="1" w15:restartNumberingAfterBreak="0">
    <w:nsid w:val="0D93698E"/>
    <w:multiLevelType w:val="multilevel"/>
    <w:tmpl w:val="57BEA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B6ADE"/>
    <w:multiLevelType w:val="hybridMultilevel"/>
    <w:tmpl w:val="22D2274A"/>
    <w:lvl w:ilvl="0" w:tplc="93B290F4">
      <w:start w:val="2"/>
      <w:numFmt w:val="upperRoman"/>
      <w:lvlText w:val="%1"/>
      <w:lvlJc w:val="left"/>
      <w:pPr>
        <w:ind w:left="348" w:hanging="139"/>
      </w:pPr>
      <w:rPr>
        <w:rFonts w:ascii="Calibri" w:eastAsia="Calibri" w:hAnsi="Calibri" w:cs="Calibri" w:hint="default"/>
        <w:w w:val="99"/>
        <w:sz w:val="19"/>
        <w:szCs w:val="19"/>
        <w:lang w:val="pt-PT" w:eastAsia="en-US" w:bidi="ar-SA"/>
      </w:rPr>
    </w:lvl>
    <w:lvl w:ilvl="1" w:tplc="52A87984">
      <w:numFmt w:val="bullet"/>
      <w:lvlText w:val="•"/>
      <w:lvlJc w:val="left"/>
      <w:pPr>
        <w:ind w:left="1385" w:hanging="139"/>
      </w:pPr>
      <w:rPr>
        <w:rFonts w:hint="default"/>
        <w:lang w:val="pt-PT" w:eastAsia="en-US" w:bidi="ar-SA"/>
      </w:rPr>
    </w:lvl>
    <w:lvl w:ilvl="2" w:tplc="35241B16">
      <w:numFmt w:val="bullet"/>
      <w:lvlText w:val="•"/>
      <w:lvlJc w:val="left"/>
      <w:pPr>
        <w:ind w:left="2431" w:hanging="139"/>
      </w:pPr>
      <w:rPr>
        <w:rFonts w:hint="default"/>
        <w:lang w:val="pt-PT" w:eastAsia="en-US" w:bidi="ar-SA"/>
      </w:rPr>
    </w:lvl>
    <w:lvl w:ilvl="3" w:tplc="6E1EE432">
      <w:numFmt w:val="bullet"/>
      <w:lvlText w:val="•"/>
      <w:lvlJc w:val="left"/>
      <w:pPr>
        <w:ind w:left="3477" w:hanging="139"/>
      </w:pPr>
      <w:rPr>
        <w:rFonts w:hint="default"/>
        <w:lang w:val="pt-PT" w:eastAsia="en-US" w:bidi="ar-SA"/>
      </w:rPr>
    </w:lvl>
    <w:lvl w:ilvl="4" w:tplc="F2042A7E">
      <w:numFmt w:val="bullet"/>
      <w:lvlText w:val="•"/>
      <w:lvlJc w:val="left"/>
      <w:pPr>
        <w:ind w:left="4523" w:hanging="139"/>
      </w:pPr>
      <w:rPr>
        <w:rFonts w:hint="default"/>
        <w:lang w:val="pt-PT" w:eastAsia="en-US" w:bidi="ar-SA"/>
      </w:rPr>
    </w:lvl>
    <w:lvl w:ilvl="5" w:tplc="9CF861C4">
      <w:numFmt w:val="bullet"/>
      <w:lvlText w:val="•"/>
      <w:lvlJc w:val="left"/>
      <w:pPr>
        <w:ind w:left="5569" w:hanging="139"/>
      </w:pPr>
      <w:rPr>
        <w:rFonts w:hint="default"/>
        <w:lang w:val="pt-PT" w:eastAsia="en-US" w:bidi="ar-SA"/>
      </w:rPr>
    </w:lvl>
    <w:lvl w:ilvl="6" w:tplc="391C4B30">
      <w:numFmt w:val="bullet"/>
      <w:lvlText w:val="•"/>
      <w:lvlJc w:val="left"/>
      <w:pPr>
        <w:ind w:left="6615" w:hanging="139"/>
      </w:pPr>
      <w:rPr>
        <w:rFonts w:hint="default"/>
        <w:lang w:val="pt-PT" w:eastAsia="en-US" w:bidi="ar-SA"/>
      </w:rPr>
    </w:lvl>
    <w:lvl w:ilvl="7" w:tplc="C9A41D36">
      <w:numFmt w:val="bullet"/>
      <w:lvlText w:val="•"/>
      <w:lvlJc w:val="left"/>
      <w:pPr>
        <w:ind w:left="7661" w:hanging="139"/>
      </w:pPr>
      <w:rPr>
        <w:rFonts w:hint="default"/>
        <w:lang w:val="pt-PT" w:eastAsia="en-US" w:bidi="ar-SA"/>
      </w:rPr>
    </w:lvl>
    <w:lvl w:ilvl="8" w:tplc="1F8A6BE0">
      <w:numFmt w:val="bullet"/>
      <w:lvlText w:val="•"/>
      <w:lvlJc w:val="left"/>
      <w:pPr>
        <w:ind w:left="8707" w:hanging="139"/>
      </w:pPr>
      <w:rPr>
        <w:rFonts w:hint="default"/>
        <w:lang w:val="pt-PT" w:eastAsia="en-US" w:bidi="ar-SA"/>
      </w:rPr>
    </w:lvl>
  </w:abstractNum>
  <w:abstractNum w:abstractNumId="3" w15:restartNumberingAfterBreak="0">
    <w:nsid w:val="3D4B3249"/>
    <w:multiLevelType w:val="hybridMultilevel"/>
    <w:tmpl w:val="8CD65F1C"/>
    <w:lvl w:ilvl="0" w:tplc="298E70FA">
      <w:start w:val="1"/>
      <w:numFmt w:val="upperRoman"/>
      <w:lvlText w:val="%1"/>
      <w:lvlJc w:val="left"/>
      <w:pPr>
        <w:ind w:left="209" w:hanging="139"/>
      </w:pPr>
      <w:rPr>
        <w:rFonts w:ascii="Calibri" w:eastAsia="Calibri" w:hAnsi="Calibri" w:cs="Calibri" w:hint="default"/>
        <w:w w:val="99"/>
        <w:sz w:val="19"/>
        <w:szCs w:val="19"/>
        <w:lang w:val="pt-PT" w:eastAsia="en-US" w:bidi="ar-SA"/>
      </w:rPr>
    </w:lvl>
    <w:lvl w:ilvl="1" w:tplc="B5A868E4">
      <w:numFmt w:val="bullet"/>
      <w:lvlText w:val="•"/>
      <w:lvlJc w:val="left"/>
      <w:pPr>
        <w:ind w:left="1259" w:hanging="139"/>
      </w:pPr>
      <w:rPr>
        <w:rFonts w:hint="default"/>
        <w:lang w:val="pt-PT" w:eastAsia="en-US" w:bidi="ar-SA"/>
      </w:rPr>
    </w:lvl>
    <w:lvl w:ilvl="2" w:tplc="4C502BC4">
      <w:numFmt w:val="bullet"/>
      <w:lvlText w:val="•"/>
      <w:lvlJc w:val="left"/>
      <w:pPr>
        <w:ind w:left="2319" w:hanging="139"/>
      </w:pPr>
      <w:rPr>
        <w:rFonts w:hint="default"/>
        <w:lang w:val="pt-PT" w:eastAsia="en-US" w:bidi="ar-SA"/>
      </w:rPr>
    </w:lvl>
    <w:lvl w:ilvl="3" w:tplc="5A6C7028">
      <w:numFmt w:val="bullet"/>
      <w:lvlText w:val="•"/>
      <w:lvlJc w:val="left"/>
      <w:pPr>
        <w:ind w:left="3379" w:hanging="139"/>
      </w:pPr>
      <w:rPr>
        <w:rFonts w:hint="default"/>
        <w:lang w:val="pt-PT" w:eastAsia="en-US" w:bidi="ar-SA"/>
      </w:rPr>
    </w:lvl>
    <w:lvl w:ilvl="4" w:tplc="43440BEC">
      <w:numFmt w:val="bullet"/>
      <w:lvlText w:val="•"/>
      <w:lvlJc w:val="left"/>
      <w:pPr>
        <w:ind w:left="4439" w:hanging="139"/>
      </w:pPr>
      <w:rPr>
        <w:rFonts w:hint="default"/>
        <w:lang w:val="pt-PT" w:eastAsia="en-US" w:bidi="ar-SA"/>
      </w:rPr>
    </w:lvl>
    <w:lvl w:ilvl="5" w:tplc="AF8C064E">
      <w:numFmt w:val="bullet"/>
      <w:lvlText w:val="•"/>
      <w:lvlJc w:val="left"/>
      <w:pPr>
        <w:ind w:left="5499" w:hanging="139"/>
      </w:pPr>
      <w:rPr>
        <w:rFonts w:hint="default"/>
        <w:lang w:val="pt-PT" w:eastAsia="en-US" w:bidi="ar-SA"/>
      </w:rPr>
    </w:lvl>
    <w:lvl w:ilvl="6" w:tplc="2E56091C">
      <w:numFmt w:val="bullet"/>
      <w:lvlText w:val="•"/>
      <w:lvlJc w:val="left"/>
      <w:pPr>
        <w:ind w:left="6559" w:hanging="139"/>
      </w:pPr>
      <w:rPr>
        <w:rFonts w:hint="default"/>
        <w:lang w:val="pt-PT" w:eastAsia="en-US" w:bidi="ar-SA"/>
      </w:rPr>
    </w:lvl>
    <w:lvl w:ilvl="7" w:tplc="DE480388">
      <w:numFmt w:val="bullet"/>
      <w:lvlText w:val="•"/>
      <w:lvlJc w:val="left"/>
      <w:pPr>
        <w:ind w:left="7619" w:hanging="139"/>
      </w:pPr>
      <w:rPr>
        <w:rFonts w:hint="default"/>
        <w:lang w:val="pt-PT" w:eastAsia="en-US" w:bidi="ar-SA"/>
      </w:rPr>
    </w:lvl>
    <w:lvl w:ilvl="8" w:tplc="E5D0EF8E">
      <w:numFmt w:val="bullet"/>
      <w:lvlText w:val="•"/>
      <w:lvlJc w:val="left"/>
      <w:pPr>
        <w:ind w:left="8679" w:hanging="139"/>
      </w:pPr>
      <w:rPr>
        <w:rFonts w:hint="default"/>
        <w:lang w:val="pt-PT" w:eastAsia="en-US" w:bidi="ar-SA"/>
      </w:rPr>
    </w:lvl>
  </w:abstractNum>
  <w:abstractNum w:abstractNumId="4" w15:restartNumberingAfterBreak="0">
    <w:nsid w:val="53E119EC"/>
    <w:multiLevelType w:val="hybridMultilevel"/>
    <w:tmpl w:val="478AEF62"/>
    <w:lvl w:ilvl="0" w:tplc="106674F0">
      <w:start w:val="1"/>
      <w:numFmt w:val="upperRoman"/>
      <w:lvlText w:val="%1"/>
      <w:lvlJc w:val="left"/>
      <w:pPr>
        <w:ind w:left="209" w:hanging="122"/>
      </w:pPr>
      <w:rPr>
        <w:rFonts w:ascii="Calibri" w:eastAsia="Calibri" w:hAnsi="Calibri" w:cs="Calibri" w:hint="default"/>
        <w:w w:val="99"/>
        <w:sz w:val="19"/>
        <w:szCs w:val="19"/>
        <w:lang w:val="pt-PT" w:eastAsia="en-US" w:bidi="ar-SA"/>
      </w:rPr>
    </w:lvl>
    <w:lvl w:ilvl="1" w:tplc="A4FCF2A6">
      <w:numFmt w:val="bullet"/>
      <w:lvlText w:val="•"/>
      <w:lvlJc w:val="left"/>
      <w:pPr>
        <w:ind w:left="1259" w:hanging="122"/>
      </w:pPr>
      <w:rPr>
        <w:rFonts w:hint="default"/>
        <w:lang w:val="pt-PT" w:eastAsia="en-US" w:bidi="ar-SA"/>
      </w:rPr>
    </w:lvl>
    <w:lvl w:ilvl="2" w:tplc="9078CAEC">
      <w:numFmt w:val="bullet"/>
      <w:lvlText w:val="•"/>
      <w:lvlJc w:val="left"/>
      <w:pPr>
        <w:ind w:left="2319" w:hanging="122"/>
      </w:pPr>
      <w:rPr>
        <w:rFonts w:hint="default"/>
        <w:lang w:val="pt-PT" w:eastAsia="en-US" w:bidi="ar-SA"/>
      </w:rPr>
    </w:lvl>
    <w:lvl w:ilvl="3" w:tplc="67E67BD4">
      <w:numFmt w:val="bullet"/>
      <w:lvlText w:val="•"/>
      <w:lvlJc w:val="left"/>
      <w:pPr>
        <w:ind w:left="3379" w:hanging="122"/>
      </w:pPr>
      <w:rPr>
        <w:rFonts w:hint="default"/>
        <w:lang w:val="pt-PT" w:eastAsia="en-US" w:bidi="ar-SA"/>
      </w:rPr>
    </w:lvl>
    <w:lvl w:ilvl="4" w:tplc="1B4A6B30">
      <w:numFmt w:val="bullet"/>
      <w:lvlText w:val="•"/>
      <w:lvlJc w:val="left"/>
      <w:pPr>
        <w:ind w:left="4439" w:hanging="122"/>
      </w:pPr>
      <w:rPr>
        <w:rFonts w:hint="default"/>
        <w:lang w:val="pt-PT" w:eastAsia="en-US" w:bidi="ar-SA"/>
      </w:rPr>
    </w:lvl>
    <w:lvl w:ilvl="5" w:tplc="682273C8">
      <w:numFmt w:val="bullet"/>
      <w:lvlText w:val="•"/>
      <w:lvlJc w:val="left"/>
      <w:pPr>
        <w:ind w:left="5499" w:hanging="122"/>
      </w:pPr>
      <w:rPr>
        <w:rFonts w:hint="default"/>
        <w:lang w:val="pt-PT" w:eastAsia="en-US" w:bidi="ar-SA"/>
      </w:rPr>
    </w:lvl>
    <w:lvl w:ilvl="6" w:tplc="379E0FB2">
      <w:numFmt w:val="bullet"/>
      <w:lvlText w:val="•"/>
      <w:lvlJc w:val="left"/>
      <w:pPr>
        <w:ind w:left="6559" w:hanging="122"/>
      </w:pPr>
      <w:rPr>
        <w:rFonts w:hint="default"/>
        <w:lang w:val="pt-PT" w:eastAsia="en-US" w:bidi="ar-SA"/>
      </w:rPr>
    </w:lvl>
    <w:lvl w:ilvl="7" w:tplc="683ADD94">
      <w:numFmt w:val="bullet"/>
      <w:lvlText w:val="•"/>
      <w:lvlJc w:val="left"/>
      <w:pPr>
        <w:ind w:left="7619" w:hanging="122"/>
      </w:pPr>
      <w:rPr>
        <w:rFonts w:hint="default"/>
        <w:lang w:val="pt-PT" w:eastAsia="en-US" w:bidi="ar-SA"/>
      </w:rPr>
    </w:lvl>
    <w:lvl w:ilvl="8" w:tplc="2CBEFD84">
      <w:numFmt w:val="bullet"/>
      <w:lvlText w:val="•"/>
      <w:lvlJc w:val="left"/>
      <w:pPr>
        <w:ind w:left="8679" w:hanging="122"/>
      </w:pPr>
      <w:rPr>
        <w:rFonts w:hint="default"/>
        <w:lang w:val="pt-PT" w:eastAsia="en-US" w:bidi="ar-SA"/>
      </w:rPr>
    </w:lvl>
  </w:abstractNum>
  <w:abstractNum w:abstractNumId="5" w15:restartNumberingAfterBreak="0">
    <w:nsid w:val="61647426"/>
    <w:multiLevelType w:val="hybridMultilevel"/>
    <w:tmpl w:val="2E54C54E"/>
    <w:lvl w:ilvl="0" w:tplc="E3000144">
      <w:start w:val="1"/>
      <w:numFmt w:val="upperRoman"/>
      <w:lvlText w:val="%1"/>
      <w:lvlJc w:val="left"/>
      <w:pPr>
        <w:ind w:left="209" w:hanging="110"/>
      </w:pPr>
      <w:rPr>
        <w:rFonts w:ascii="Calibri" w:eastAsia="Calibri" w:hAnsi="Calibri" w:cs="Calibri" w:hint="default"/>
        <w:w w:val="99"/>
        <w:sz w:val="19"/>
        <w:szCs w:val="19"/>
        <w:lang w:val="pt-PT" w:eastAsia="en-US" w:bidi="ar-SA"/>
      </w:rPr>
    </w:lvl>
    <w:lvl w:ilvl="1" w:tplc="04522E86">
      <w:numFmt w:val="bullet"/>
      <w:lvlText w:val="•"/>
      <w:lvlJc w:val="left"/>
      <w:pPr>
        <w:ind w:left="1259" w:hanging="110"/>
      </w:pPr>
      <w:rPr>
        <w:rFonts w:hint="default"/>
        <w:lang w:val="pt-PT" w:eastAsia="en-US" w:bidi="ar-SA"/>
      </w:rPr>
    </w:lvl>
    <w:lvl w:ilvl="2" w:tplc="15D8592C">
      <w:numFmt w:val="bullet"/>
      <w:lvlText w:val="•"/>
      <w:lvlJc w:val="left"/>
      <w:pPr>
        <w:ind w:left="2319" w:hanging="110"/>
      </w:pPr>
      <w:rPr>
        <w:rFonts w:hint="default"/>
        <w:lang w:val="pt-PT" w:eastAsia="en-US" w:bidi="ar-SA"/>
      </w:rPr>
    </w:lvl>
    <w:lvl w:ilvl="3" w:tplc="5CB63658">
      <w:numFmt w:val="bullet"/>
      <w:lvlText w:val="•"/>
      <w:lvlJc w:val="left"/>
      <w:pPr>
        <w:ind w:left="3379" w:hanging="110"/>
      </w:pPr>
      <w:rPr>
        <w:rFonts w:hint="default"/>
        <w:lang w:val="pt-PT" w:eastAsia="en-US" w:bidi="ar-SA"/>
      </w:rPr>
    </w:lvl>
    <w:lvl w:ilvl="4" w:tplc="1F08C80E">
      <w:numFmt w:val="bullet"/>
      <w:lvlText w:val="•"/>
      <w:lvlJc w:val="left"/>
      <w:pPr>
        <w:ind w:left="4439" w:hanging="110"/>
      </w:pPr>
      <w:rPr>
        <w:rFonts w:hint="default"/>
        <w:lang w:val="pt-PT" w:eastAsia="en-US" w:bidi="ar-SA"/>
      </w:rPr>
    </w:lvl>
    <w:lvl w:ilvl="5" w:tplc="57D030B8">
      <w:numFmt w:val="bullet"/>
      <w:lvlText w:val="•"/>
      <w:lvlJc w:val="left"/>
      <w:pPr>
        <w:ind w:left="5499" w:hanging="110"/>
      </w:pPr>
      <w:rPr>
        <w:rFonts w:hint="default"/>
        <w:lang w:val="pt-PT" w:eastAsia="en-US" w:bidi="ar-SA"/>
      </w:rPr>
    </w:lvl>
    <w:lvl w:ilvl="6" w:tplc="4D9606EE">
      <w:numFmt w:val="bullet"/>
      <w:lvlText w:val="•"/>
      <w:lvlJc w:val="left"/>
      <w:pPr>
        <w:ind w:left="6559" w:hanging="110"/>
      </w:pPr>
      <w:rPr>
        <w:rFonts w:hint="default"/>
        <w:lang w:val="pt-PT" w:eastAsia="en-US" w:bidi="ar-SA"/>
      </w:rPr>
    </w:lvl>
    <w:lvl w:ilvl="7" w:tplc="562E8B7E">
      <w:numFmt w:val="bullet"/>
      <w:lvlText w:val="•"/>
      <w:lvlJc w:val="left"/>
      <w:pPr>
        <w:ind w:left="7619" w:hanging="110"/>
      </w:pPr>
      <w:rPr>
        <w:rFonts w:hint="default"/>
        <w:lang w:val="pt-PT" w:eastAsia="en-US" w:bidi="ar-SA"/>
      </w:rPr>
    </w:lvl>
    <w:lvl w:ilvl="8" w:tplc="0BC4AD5E">
      <w:numFmt w:val="bullet"/>
      <w:lvlText w:val="•"/>
      <w:lvlJc w:val="left"/>
      <w:pPr>
        <w:ind w:left="8679" w:hanging="110"/>
      </w:pPr>
      <w:rPr>
        <w:rFonts w:hint="default"/>
        <w:lang w:val="pt-PT" w:eastAsia="en-US" w:bidi="ar-SA"/>
      </w:rPr>
    </w:lvl>
  </w:abstractNum>
  <w:abstractNum w:abstractNumId="6" w15:restartNumberingAfterBreak="0">
    <w:nsid w:val="6DDA02CF"/>
    <w:multiLevelType w:val="multilevel"/>
    <w:tmpl w:val="B85A0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4552849">
    <w:abstractNumId w:val="4"/>
  </w:num>
  <w:num w:numId="2" w16cid:durableId="155651006">
    <w:abstractNumId w:val="0"/>
  </w:num>
  <w:num w:numId="3" w16cid:durableId="914120601">
    <w:abstractNumId w:val="2"/>
  </w:num>
  <w:num w:numId="4" w16cid:durableId="104814067">
    <w:abstractNumId w:val="3"/>
  </w:num>
  <w:num w:numId="5" w16cid:durableId="1381442793">
    <w:abstractNumId w:val="5"/>
  </w:num>
  <w:num w:numId="6" w16cid:durableId="2089106135">
    <w:abstractNumId w:val="1"/>
  </w:num>
  <w:num w:numId="7" w16cid:durableId="44572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8D"/>
    <w:rsid w:val="000042C6"/>
    <w:rsid w:val="00007120"/>
    <w:rsid w:val="00007957"/>
    <w:rsid w:val="00010ACA"/>
    <w:rsid w:val="000125AB"/>
    <w:rsid w:val="00013A75"/>
    <w:rsid w:val="000141CA"/>
    <w:rsid w:val="000213BC"/>
    <w:rsid w:val="0002363A"/>
    <w:rsid w:val="00023BF1"/>
    <w:rsid w:val="00027B3C"/>
    <w:rsid w:val="00043EF0"/>
    <w:rsid w:val="000466E1"/>
    <w:rsid w:val="00052393"/>
    <w:rsid w:val="00053486"/>
    <w:rsid w:val="000534BD"/>
    <w:rsid w:val="00060D08"/>
    <w:rsid w:val="0006233C"/>
    <w:rsid w:val="00071E07"/>
    <w:rsid w:val="0007237F"/>
    <w:rsid w:val="00080306"/>
    <w:rsid w:val="00081AA0"/>
    <w:rsid w:val="00086F01"/>
    <w:rsid w:val="0009339F"/>
    <w:rsid w:val="00093B04"/>
    <w:rsid w:val="00095112"/>
    <w:rsid w:val="000A0055"/>
    <w:rsid w:val="000A0325"/>
    <w:rsid w:val="000A4001"/>
    <w:rsid w:val="000A4B0E"/>
    <w:rsid w:val="000B0C5A"/>
    <w:rsid w:val="000B514F"/>
    <w:rsid w:val="000C0696"/>
    <w:rsid w:val="000C0FF5"/>
    <w:rsid w:val="000D7659"/>
    <w:rsid w:val="000D7795"/>
    <w:rsid w:val="000E0BCB"/>
    <w:rsid w:val="000E74B7"/>
    <w:rsid w:val="000F0B65"/>
    <w:rsid w:val="000F1D40"/>
    <w:rsid w:val="000F4D86"/>
    <w:rsid w:val="000F7F8E"/>
    <w:rsid w:val="000F7FFD"/>
    <w:rsid w:val="00103C33"/>
    <w:rsid w:val="00104B51"/>
    <w:rsid w:val="0010764A"/>
    <w:rsid w:val="00113479"/>
    <w:rsid w:val="0011412D"/>
    <w:rsid w:val="00126B69"/>
    <w:rsid w:val="00133ACF"/>
    <w:rsid w:val="001340FE"/>
    <w:rsid w:val="00134253"/>
    <w:rsid w:val="0015762C"/>
    <w:rsid w:val="001576F5"/>
    <w:rsid w:val="001627DE"/>
    <w:rsid w:val="00165B78"/>
    <w:rsid w:val="00166FCC"/>
    <w:rsid w:val="001707CC"/>
    <w:rsid w:val="00171869"/>
    <w:rsid w:val="0019027D"/>
    <w:rsid w:val="00193776"/>
    <w:rsid w:val="00194E32"/>
    <w:rsid w:val="001A2112"/>
    <w:rsid w:val="001A213A"/>
    <w:rsid w:val="001A4CF0"/>
    <w:rsid w:val="001A55AD"/>
    <w:rsid w:val="001B09CA"/>
    <w:rsid w:val="001B5B68"/>
    <w:rsid w:val="001B5C73"/>
    <w:rsid w:val="001B74E4"/>
    <w:rsid w:val="001C04B6"/>
    <w:rsid w:val="001D2581"/>
    <w:rsid w:val="001E2F93"/>
    <w:rsid w:val="001E3055"/>
    <w:rsid w:val="001F213C"/>
    <w:rsid w:val="001F5353"/>
    <w:rsid w:val="00202659"/>
    <w:rsid w:val="00207EBE"/>
    <w:rsid w:val="002100EA"/>
    <w:rsid w:val="002103AD"/>
    <w:rsid w:val="00212AC6"/>
    <w:rsid w:val="00235DD6"/>
    <w:rsid w:val="00244711"/>
    <w:rsid w:val="00251982"/>
    <w:rsid w:val="002554F3"/>
    <w:rsid w:val="002619AC"/>
    <w:rsid w:val="00262B36"/>
    <w:rsid w:val="00266A20"/>
    <w:rsid w:val="002674F8"/>
    <w:rsid w:val="0027161F"/>
    <w:rsid w:val="00273E91"/>
    <w:rsid w:val="00274CDD"/>
    <w:rsid w:val="00280184"/>
    <w:rsid w:val="002866FE"/>
    <w:rsid w:val="00287564"/>
    <w:rsid w:val="002913DD"/>
    <w:rsid w:val="00291F27"/>
    <w:rsid w:val="00294149"/>
    <w:rsid w:val="00294578"/>
    <w:rsid w:val="00297E82"/>
    <w:rsid w:val="002A1794"/>
    <w:rsid w:val="002A1C17"/>
    <w:rsid w:val="002A7BAD"/>
    <w:rsid w:val="002A7BF4"/>
    <w:rsid w:val="002B1E0F"/>
    <w:rsid w:val="002B1E41"/>
    <w:rsid w:val="002B1EDE"/>
    <w:rsid w:val="002B535D"/>
    <w:rsid w:val="002B5375"/>
    <w:rsid w:val="002B5F41"/>
    <w:rsid w:val="002B7D43"/>
    <w:rsid w:val="002C47E2"/>
    <w:rsid w:val="002C5AA9"/>
    <w:rsid w:val="002C711D"/>
    <w:rsid w:val="002C7F8E"/>
    <w:rsid w:val="002D351D"/>
    <w:rsid w:val="002E1AB4"/>
    <w:rsid w:val="002E4B3B"/>
    <w:rsid w:val="002E520A"/>
    <w:rsid w:val="002F3D56"/>
    <w:rsid w:val="002F582F"/>
    <w:rsid w:val="003018EC"/>
    <w:rsid w:val="00301AAF"/>
    <w:rsid w:val="00306A32"/>
    <w:rsid w:val="0031225F"/>
    <w:rsid w:val="0031353C"/>
    <w:rsid w:val="0031562B"/>
    <w:rsid w:val="00316B83"/>
    <w:rsid w:val="003175F4"/>
    <w:rsid w:val="003213C2"/>
    <w:rsid w:val="003243A4"/>
    <w:rsid w:val="00325878"/>
    <w:rsid w:val="00327C0E"/>
    <w:rsid w:val="00331BD6"/>
    <w:rsid w:val="00334623"/>
    <w:rsid w:val="003368AC"/>
    <w:rsid w:val="00342E8A"/>
    <w:rsid w:val="003444C7"/>
    <w:rsid w:val="00346715"/>
    <w:rsid w:val="00346D19"/>
    <w:rsid w:val="00351794"/>
    <w:rsid w:val="00360E16"/>
    <w:rsid w:val="003819A4"/>
    <w:rsid w:val="00383895"/>
    <w:rsid w:val="0038411C"/>
    <w:rsid w:val="00386D76"/>
    <w:rsid w:val="0039222C"/>
    <w:rsid w:val="003934F2"/>
    <w:rsid w:val="003A56BE"/>
    <w:rsid w:val="003A5B88"/>
    <w:rsid w:val="003A5CBE"/>
    <w:rsid w:val="003B7D7B"/>
    <w:rsid w:val="003C33EE"/>
    <w:rsid w:val="003D4169"/>
    <w:rsid w:val="003D491E"/>
    <w:rsid w:val="003E0A37"/>
    <w:rsid w:val="003E566A"/>
    <w:rsid w:val="003E6B1D"/>
    <w:rsid w:val="003F2412"/>
    <w:rsid w:val="003F679C"/>
    <w:rsid w:val="0040002C"/>
    <w:rsid w:val="00401E55"/>
    <w:rsid w:val="00402416"/>
    <w:rsid w:val="004040FD"/>
    <w:rsid w:val="004075CD"/>
    <w:rsid w:val="004129CE"/>
    <w:rsid w:val="00414F6A"/>
    <w:rsid w:val="00420773"/>
    <w:rsid w:val="00421D09"/>
    <w:rsid w:val="004259BA"/>
    <w:rsid w:val="00426428"/>
    <w:rsid w:val="004319A3"/>
    <w:rsid w:val="00434E14"/>
    <w:rsid w:val="00436F9A"/>
    <w:rsid w:val="0044765D"/>
    <w:rsid w:val="00447C30"/>
    <w:rsid w:val="00454EFE"/>
    <w:rsid w:val="0045622C"/>
    <w:rsid w:val="00456784"/>
    <w:rsid w:val="0046147D"/>
    <w:rsid w:val="00462DE1"/>
    <w:rsid w:val="00462FC1"/>
    <w:rsid w:val="004656A7"/>
    <w:rsid w:val="004722CA"/>
    <w:rsid w:val="00473B89"/>
    <w:rsid w:val="00474E5B"/>
    <w:rsid w:val="004859C9"/>
    <w:rsid w:val="00491F7F"/>
    <w:rsid w:val="004934BC"/>
    <w:rsid w:val="004938F0"/>
    <w:rsid w:val="00494CBC"/>
    <w:rsid w:val="004978CE"/>
    <w:rsid w:val="004A0013"/>
    <w:rsid w:val="004B0C92"/>
    <w:rsid w:val="004C156B"/>
    <w:rsid w:val="004C6D68"/>
    <w:rsid w:val="004E277D"/>
    <w:rsid w:val="004F2E1A"/>
    <w:rsid w:val="00500CCD"/>
    <w:rsid w:val="0050103C"/>
    <w:rsid w:val="005076C5"/>
    <w:rsid w:val="00510DC3"/>
    <w:rsid w:val="0051160C"/>
    <w:rsid w:val="00526A01"/>
    <w:rsid w:val="0053325D"/>
    <w:rsid w:val="00534025"/>
    <w:rsid w:val="0053531D"/>
    <w:rsid w:val="00536CF2"/>
    <w:rsid w:val="00550D42"/>
    <w:rsid w:val="0056005E"/>
    <w:rsid w:val="005653BD"/>
    <w:rsid w:val="00565C32"/>
    <w:rsid w:val="00581964"/>
    <w:rsid w:val="00583B5E"/>
    <w:rsid w:val="00583D29"/>
    <w:rsid w:val="00590FD7"/>
    <w:rsid w:val="005A1D59"/>
    <w:rsid w:val="005B1F2C"/>
    <w:rsid w:val="005B2B96"/>
    <w:rsid w:val="005B6F1A"/>
    <w:rsid w:val="005C29A5"/>
    <w:rsid w:val="005C34F8"/>
    <w:rsid w:val="005C458A"/>
    <w:rsid w:val="005C7CA3"/>
    <w:rsid w:val="005D072D"/>
    <w:rsid w:val="005D0E72"/>
    <w:rsid w:val="005D480D"/>
    <w:rsid w:val="005E1931"/>
    <w:rsid w:val="005E3B90"/>
    <w:rsid w:val="005E4CA8"/>
    <w:rsid w:val="005E5005"/>
    <w:rsid w:val="005F0579"/>
    <w:rsid w:val="005F0A5D"/>
    <w:rsid w:val="005F416A"/>
    <w:rsid w:val="005F6CF4"/>
    <w:rsid w:val="00601C20"/>
    <w:rsid w:val="006031CA"/>
    <w:rsid w:val="00607DE8"/>
    <w:rsid w:val="0061430E"/>
    <w:rsid w:val="00614E96"/>
    <w:rsid w:val="00622E20"/>
    <w:rsid w:val="006237A0"/>
    <w:rsid w:val="006301E1"/>
    <w:rsid w:val="00635CA6"/>
    <w:rsid w:val="00641503"/>
    <w:rsid w:val="00642878"/>
    <w:rsid w:val="00645822"/>
    <w:rsid w:val="00663E9E"/>
    <w:rsid w:val="00665C53"/>
    <w:rsid w:val="00680CD7"/>
    <w:rsid w:val="0068725C"/>
    <w:rsid w:val="00690B4C"/>
    <w:rsid w:val="0069740C"/>
    <w:rsid w:val="006A00E6"/>
    <w:rsid w:val="006A2C48"/>
    <w:rsid w:val="006A31E8"/>
    <w:rsid w:val="006A40D9"/>
    <w:rsid w:val="006A4B33"/>
    <w:rsid w:val="006A76CD"/>
    <w:rsid w:val="006B2D8D"/>
    <w:rsid w:val="006B5B0B"/>
    <w:rsid w:val="006C2150"/>
    <w:rsid w:val="006C4E31"/>
    <w:rsid w:val="006D2F18"/>
    <w:rsid w:val="006D397D"/>
    <w:rsid w:val="006D7430"/>
    <w:rsid w:val="006D7DE4"/>
    <w:rsid w:val="006E2886"/>
    <w:rsid w:val="006E5AAF"/>
    <w:rsid w:val="006F5B54"/>
    <w:rsid w:val="00701315"/>
    <w:rsid w:val="00702BCE"/>
    <w:rsid w:val="007179DE"/>
    <w:rsid w:val="007222C0"/>
    <w:rsid w:val="007246AB"/>
    <w:rsid w:val="00727080"/>
    <w:rsid w:val="007274AF"/>
    <w:rsid w:val="00732BFE"/>
    <w:rsid w:val="007371E4"/>
    <w:rsid w:val="00742615"/>
    <w:rsid w:val="0075075A"/>
    <w:rsid w:val="00751D10"/>
    <w:rsid w:val="0075290A"/>
    <w:rsid w:val="00762568"/>
    <w:rsid w:val="00767FE5"/>
    <w:rsid w:val="00771B92"/>
    <w:rsid w:val="0077229A"/>
    <w:rsid w:val="00777F58"/>
    <w:rsid w:val="00785824"/>
    <w:rsid w:val="007910B5"/>
    <w:rsid w:val="007A3700"/>
    <w:rsid w:val="007A5822"/>
    <w:rsid w:val="007A746B"/>
    <w:rsid w:val="007B3CE9"/>
    <w:rsid w:val="007C3184"/>
    <w:rsid w:val="007C5A1A"/>
    <w:rsid w:val="007C7436"/>
    <w:rsid w:val="007C7B92"/>
    <w:rsid w:val="007D3EE7"/>
    <w:rsid w:val="007D7610"/>
    <w:rsid w:val="007D7712"/>
    <w:rsid w:val="007E0FEE"/>
    <w:rsid w:val="007E5554"/>
    <w:rsid w:val="007E79B2"/>
    <w:rsid w:val="007F1821"/>
    <w:rsid w:val="007F221A"/>
    <w:rsid w:val="007F2D16"/>
    <w:rsid w:val="007F44E5"/>
    <w:rsid w:val="00815D06"/>
    <w:rsid w:val="00816947"/>
    <w:rsid w:val="00817E74"/>
    <w:rsid w:val="00821B2F"/>
    <w:rsid w:val="00822866"/>
    <w:rsid w:val="00823275"/>
    <w:rsid w:val="008257A7"/>
    <w:rsid w:val="00825D19"/>
    <w:rsid w:val="00830382"/>
    <w:rsid w:val="0083181D"/>
    <w:rsid w:val="00833D0C"/>
    <w:rsid w:val="00840F40"/>
    <w:rsid w:val="00842902"/>
    <w:rsid w:val="00843CBC"/>
    <w:rsid w:val="008459B2"/>
    <w:rsid w:val="008470AE"/>
    <w:rsid w:val="008512BA"/>
    <w:rsid w:val="00852EEE"/>
    <w:rsid w:val="00864121"/>
    <w:rsid w:val="008649C3"/>
    <w:rsid w:val="008656E6"/>
    <w:rsid w:val="00867820"/>
    <w:rsid w:val="00871710"/>
    <w:rsid w:val="00886424"/>
    <w:rsid w:val="0088711B"/>
    <w:rsid w:val="008960CF"/>
    <w:rsid w:val="008B6FF2"/>
    <w:rsid w:val="008C6902"/>
    <w:rsid w:val="008D0C00"/>
    <w:rsid w:val="008D24B1"/>
    <w:rsid w:val="008E35C1"/>
    <w:rsid w:val="008E39E0"/>
    <w:rsid w:val="008E49E1"/>
    <w:rsid w:val="008E70DA"/>
    <w:rsid w:val="008F4055"/>
    <w:rsid w:val="008F482A"/>
    <w:rsid w:val="008F5602"/>
    <w:rsid w:val="00906756"/>
    <w:rsid w:val="009138F3"/>
    <w:rsid w:val="009230D4"/>
    <w:rsid w:val="00931289"/>
    <w:rsid w:val="00931F79"/>
    <w:rsid w:val="00934405"/>
    <w:rsid w:val="009348AD"/>
    <w:rsid w:val="00935CDD"/>
    <w:rsid w:val="009419A5"/>
    <w:rsid w:val="009423E3"/>
    <w:rsid w:val="00942DBD"/>
    <w:rsid w:val="009442F3"/>
    <w:rsid w:val="00944A2A"/>
    <w:rsid w:val="009468C5"/>
    <w:rsid w:val="00946951"/>
    <w:rsid w:val="009547EE"/>
    <w:rsid w:val="009677EB"/>
    <w:rsid w:val="00974AFA"/>
    <w:rsid w:val="00981166"/>
    <w:rsid w:val="00981830"/>
    <w:rsid w:val="0098726D"/>
    <w:rsid w:val="00987595"/>
    <w:rsid w:val="00987C42"/>
    <w:rsid w:val="00991884"/>
    <w:rsid w:val="00992E39"/>
    <w:rsid w:val="0099377C"/>
    <w:rsid w:val="00993AFE"/>
    <w:rsid w:val="00995B11"/>
    <w:rsid w:val="00996F8A"/>
    <w:rsid w:val="00997923"/>
    <w:rsid w:val="009A4F46"/>
    <w:rsid w:val="009B3D10"/>
    <w:rsid w:val="009B4FAF"/>
    <w:rsid w:val="009B57DB"/>
    <w:rsid w:val="009B5963"/>
    <w:rsid w:val="009C0522"/>
    <w:rsid w:val="009C22DB"/>
    <w:rsid w:val="009D3CD2"/>
    <w:rsid w:val="009E2619"/>
    <w:rsid w:val="009E44F1"/>
    <w:rsid w:val="009E75EB"/>
    <w:rsid w:val="00A01054"/>
    <w:rsid w:val="00A01A24"/>
    <w:rsid w:val="00A026B7"/>
    <w:rsid w:val="00A02CEE"/>
    <w:rsid w:val="00A03487"/>
    <w:rsid w:val="00A11206"/>
    <w:rsid w:val="00A13566"/>
    <w:rsid w:val="00A26A10"/>
    <w:rsid w:val="00A26DEA"/>
    <w:rsid w:val="00A26FF2"/>
    <w:rsid w:val="00A317B0"/>
    <w:rsid w:val="00A31A47"/>
    <w:rsid w:val="00A4122C"/>
    <w:rsid w:val="00A4148E"/>
    <w:rsid w:val="00A421CE"/>
    <w:rsid w:val="00A429E6"/>
    <w:rsid w:val="00A46948"/>
    <w:rsid w:val="00A52393"/>
    <w:rsid w:val="00A5499E"/>
    <w:rsid w:val="00A563D5"/>
    <w:rsid w:val="00A66DC8"/>
    <w:rsid w:val="00A75F62"/>
    <w:rsid w:val="00A855EC"/>
    <w:rsid w:val="00A87FD6"/>
    <w:rsid w:val="00A935BC"/>
    <w:rsid w:val="00AA52DF"/>
    <w:rsid w:val="00AB00C0"/>
    <w:rsid w:val="00AC068B"/>
    <w:rsid w:val="00AD2C4D"/>
    <w:rsid w:val="00AE652C"/>
    <w:rsid w:val="00AF445C"/>
    <w:rsid w:val="00B03145"/>
    <w:rsid w:val="00B05C3C"/>
    <w:rsid w:val="00B11C66"/>
    <w:rsid w:val="00B123F4"/>
    <w:rsid w:val="00B14FA0"/>
    <w:rsid w:val="00B16340"/>
    <w:rsid w:val="00B26AE1"/>
    <w:rsid w:val="00B35568"/>
    <w:rsid w:val="00B4114B"/>
    <w:rsid w:val="00B432E5"/>
    <w:rsid w:val="00B45FC1"/>
    <w:rsid w:val="00B50513"/>
    <w:rsid w:val="00B50DCD"/>
    <w:rsid w:val="00B544F9"/>
    <w:rsid w:val="00B563EF"/>
    <w:rsid w:val="00B571D9"/>
    <w:rsid w:val="00B70BC3"/>
    <w:rsid w:val="00B7201F"/>
    <w:rsid w:val="00B74172"/>
    <w:rsid w:val="00B83DC4"/>
    <w:rsid w:val="00B8521F"/>
    <w:rsid w:val="00B8617C"/>
    <w:rsid w:val="00B863B5"/>
    <w:rsid w:val="00B8779A"/>
    <w:rsid w:val="00B90287"/>
    <w:rsid w:val="00BA052E"/>
    <w:rsid w:val="00BA3E64"/>
    <w:rsid w:val="00BA61D4"/>
    <w:rsid w:val="00BB21A6"/>
    <w:rsid w:val="00BB44E2"/>
    <w:rsid w:val="00BC13BA"/>
    <w:rsid w:val="00BC3E58"/>
    <w:rsid w:val="00BC5D7A"/>
    <w:rsid w:val="00BC5FC1"/>
    <w:rsid w:val="00BD1EC0"/>
    <w:rsid w:val="00BD57F0"/>
    <w:rsid w:val="00BE545A"/>
    <w:rsid w:val="00BF04DD"/>
    <w:rsid w:val="00C054DC"/>
    <w:rsid w:val="00C05B20"/>
    <w:rsid w:val="00C13339"/>
    <w:rsid w:val="00C17405"/>
    <w:rsid w:val="00C22C84"/>
    <w:rsid w:val="00C328F6"/>
    <w:rsid w:val="00C3387C"/>
    <w:rsid w:val="00C44550"/>
    <w:rsid w:val="00C54021"/>
    <w:rsid w:val="00C54687"/>
    <w:rsid w:val="00C5772D"/>
    <w:rsid w:val="00C601BF"/>
    <w:rsid w:val="00C657FE"/>
    <w:rsid w:val="00C66D7B"/>
    <w:rsid w:val="00C70FE5"/>
    <w:rsid w:val="00C77038"/>
    <w:rsid w:val="00C80D9D"/>
    <w:rsid w:val="00C82AAF"/>
    <w:rsid w:val="00C8594F"/>
    <w:rsid w:val="00C929A2"/>
    <w:rsid w:val="00C95EF9"/>
    <w:rsid w:val="00CA0548"/>
    <w:rsid w:val="00CA0B0F"/>
    <w:rsid w:val="00CA5930"/>
    <w:rsid w:val="00CB2F0A"/>
    <w:rsid w:val="00CB5671"/>
    <w:rsid w:val="00CB5F3C"/>
    <w:rsid w:val="00CB7F6F"/>
    <w:rsid w:val="00CC0980"/>
    <w:rsid w:val="00CC657B"/>
    <w:rsid w:val="00CC741C"/>
    <w:rsid w:val="00CE0DDB"/>
    <w:rsid w:val="00CE2CFC"/>
    <w:rsid w:val="00CF1F50"/>
    <w:rsid w:val="00CF3161"/>
    <w:rsid w:val="00CF52B1"/>
    <w:rsid w:val="00CF532C"/>
    <w:rsid w:val="00CF6613"/>
    <w:rsid w:val="00D07539"/>
    <w:rsid w:val="00D129F9"/>
    <w:rsid w:val="00D1720E"/>
    <w:rsid w:val="00D209CA"/>
    <w:rsid w:val="00D21689"/>
    <w:rsid w:val="00D23F81"/>
    <w:rsid w:val="00D25F72"/>
    <w:rsid w:val="00D34B29"/>
    <w:rsid w:val="00D400CB"/>
    <w:rsid w:val="00D42995"/>
    <w:rsid w:val="00D4326F"/>
    <w:rsid w:val="00D47170"/>
    <w:rsid w:val="00D5270E"/>
    <w:rsid w:val="00D5510C"/>
    <w:rsid w:val="00D5557D"/>
    <w:rsid w:val="00D67919"/>
    <w:rsid w:val="00D7018A"/>
    <w:rsid w:val="00D71AF1"/>
    <w:rsid w:val="00D73BCA"/>
    <w:rsid w:val="00D77A87"/>
    <w:rsid w:val="00D802BF"/>
    <w:rsid w:val="00D8208D"/>
    <w:rsid w:val="00D838A6"/>
    <w:rsid w:val="00D911B2"/>
    <w:rsid w:val="00D94000"/>
    <w:rsid w:val="00DA0C8F"/>
    <w:rsid w:val="00DA3D56"/>
    <w:rsid w:val="00DB043E"/>
    <w:rsid w:val="00DB4B7B"/>
    <w:rsid w:val="00DB6FA6"/>
    <w:rsid w:val="00DC1C20"/>
    <w:rsid w:val="00DC471C"/>
    <w:rsid w:val="00DC52F7"/>
    <w:rsid w:val="00DC598A"/>
    <w:rsid w:val="00DC644A"/>
    <w:rsid w:val="00DD058D"/>
    <w:rsid w:val="00DD0A6F"/>
    <w:rsid w:val="00DD0E13"/>
    <w:rsid w:val="00DD5170"/>
    <w:rsid w:val="00DE011D"/>
    <w:rsid w:val="00DE056D"/>
    <w:rsid w:val="00DE4843"/>
    <w:rsid w:val="00DE6DEF"/>
    <w:rsid w:val="00DF4A3D"/>
    <w:rsid w:val="00DF7C69"/>
    <w:rsid w:val="00E011AB"/>
    <w:rsid w:val="00E01567"/>
    <w:rsid w:val="00E02FBE"/>
    <w:rsid w:val="00E06DC0"/>
    <w:rsid w:val="00E14075"/>
    <w:rsid w:val="00E144FF"/>
    <w:rsid w:val="00E20EF0"/>
    <w:rsid w:val="00E2720A"/>
    <w:rsid w:val="00E30DDE"/>
    <w:rsid w:val="00E367F1"/>
    <w:rsid w:val="00E37F48"/>
    <w:rsid w:val="00E40077"/>
    <w:rsid w:val="00E43CE4"/>
    <w:rsid w:val="00E45C1F"/>
    <w:rsid w:val="00E46DBE"/>
    <w:rsid w:val="00E516D4"/>
    <w:rsid w:val="00E5325C"/>
    <w:rsid w:val="00E549AA"/>
    <w:rsid w:val="00E57589"/>
    <w:rsid w:val="00E66D6E"/>
    <w:rsid w:val="00E67DB2"/>
    <w:rsid w:val="00E717C7"/>
    <w:rsid w:val="00E735E8"/>
    <w:rsid w:val="00E86DA7"/>
    <w:rsid w:val="00E90D80"/>
    <w:rsid w:val="00E95245"/>
    <w:rsid w:val="00E95F6A"/>
    <w:rsid w:val="00EA17FC"/>
    <w:rsid w:val="00EA7B57"/>
    <w:rsid w:val="00EB0A0A"/>
    <w:rsid w:val="00EB3F43"/>
    <w:rsid w:val="00EB6836"/>
    <w:rsid w:val="00EC1FAE"/>
    <w:rsid w:val="00EC2DDA"/>
    <w:rsid w:val="00EC457D"/>
    <w:rsid w:val="00EC60E7"/>
    <w:rsid w:val="00EC7A70"/>
    <w:rsid w:val="00ED5451"/>
    <w:rsid w:val="00ED7450"/>
    <w:rsid w:val="00EE12C9"/>
    <w:rsid w:val="00EE2D83"/>
    <w:rsid w:val="00EE4339"/>
    <w:rsid w:val="00EF32A8"/>
    <w:rsid w:val="00EF4ECF"/>
    <w:rsid w:val="00F026C9"/>
    <w:rsid w:val="00F06D13"/>
    <w:rsid w:val="00F07FCF"/>
    <w:rsid w:val="00F11CF6"/>
    <w:rsid w:val="00F17063"/>
    <w:rsid w:val="00F23206"/>
    <w:rsid w:val="00F23E91"/>
    <w:rsid w:val="00F24246"/>
    <w:rsid w:val="00F27C11"/>
    <w:rsid w:val="00F32235"/>
    <w:rsid w:val="00F40075"/>
    <w:rsid w:val="00F43B93"/>
    <w:rsid w:val="00F44BF3"/>
    <w:rsid w:val="00F81D22"/>
    <w:rsid w:val="00F839BB"/>
    <w:rsid w:val="00F8422A"/>
    <w:rsid w:val="00F85819"/>
    <w:rsid w:val="00F9479B"/>
    <w:rsid w:val="00FA7277"/>
    <w:rsid w:val="00FB289D"/>
    <w:rsid w:val="00FB6CAA"/>
    <w:rsid w:val="00FC232D"/>
    <w:rsid w:val="00FC57AF"/>
    <w:rsid w:val="00FC6C9F"/>
    <w:rsid w:val="00FD0C47"/>
    <w:rsid w:val="00FD43FA"/>
    <w:rsid w:val="00FD7CD3"/>
    <w:rsid w:val="00FE02AB"/>
    <w:rsid w:val="00FE5FC4"/>
    <w:rsid w:val="00FF1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07740"/>
  <w15:docId w15:val="{4236856B-036B-4FB2-A298-97D87010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164" w:right="4164"/>
      <w:jc w:val="center"/>
      <w:outlineLvl w:val="0"/>
    </w:pPr>
    <w:rPr>
      <w:b/>
      <w:bCs/>
      <w:sz w:val="19"/>
      <w:szCs w:val="19"/>
    </w:rPr>
  </w:style>
  <w:style w:type="paragraph" w:styleId="Ttulo2">
    <w:name w:val="heading 2"/>
    <w:basedOn w:val="Normal"/>
    <w:link w:val="Ttulo2Char"/>
    <w:uiPriority w:val="9"/>
    <w:qFormat/>
    <w:rsid w:val="009419A5"/>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34"/>
    <w:qFormat/>
    <w:pPr>
      <w:spacing w:before="96"/>
      <w:ind w:left="209"/>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B1E41"/>
    <w:pPr>
      <w:tabs>
        <w:tab w:val="center" w:pos="4252"/>
        <w:tab w:val="right" w:pos="8504"/>
      </w:tabs>
    </w:pPr>
  </w:style>
  <w:style w:type="character" w:customStyle="1" w:styleId="CabealhoChar">
    <w:name w:val="Cabeçalho Char"/>
    <w:basedOn w:val="Fontepargpadro"/>
    <w:link w:val="Cabealho"/>
    <w:uiPriority w:val="99"/>
    <w:rsid w:val="002B1E41"/>
    <w:rPr>
      <w:rFonts w:ascii="Calibri" w:eastAsia="Calibri" w:hAnsi="Calibri" w:cs="Calibri"/>
      <w:lang w:val="pt-PT"/>
    </w:rPr>
  </w:style>
  <w:style w:type="paragraph" w:styleId="Rodap">
    <w:name w:val="footer"/>
    <w:basedOn w:val="Normal"/>
    <w:link w:val="RodapChar"/>
    <w:uiPriority w:val="99"/>
    <w:unhideWhenUsed/>
    <w:rsid w:val="002B1E41"/>
    <w:pPr>
      <w:tabs>
        <w:tab w:val="center" w:pos="4252"/>
        <w:tab w:val="right" w:pos="8504"/>
      </w:tabs>
    </w:pPr>
  </w:style>
  <w:style w:type="character" w:customStyle="1" w:styleId="RodapChar">
    <w:name w:val="Rodapé Char"/>
    <w:basedOn w:val="Fontepargpadro"/>
    <w:link w:val="Rodap"/>
    <w:uiPriority w:val="99"/>
    <w:rsid w:val="002B1E41"/>
    <w:rPr>
      <w:rFonts w:ascii="Calibri" w:eastAsia="Calibri" w:hAnsi="Calibri" w:cs="Calibri"/>
      <w:lang w:val="pt-PT"/>
    </w:rPr>
  </w:style>
  <w:style w:type="character" w:styleId="Refdecomentrio">
    <w:name w:val="annotation reference"/>
    <w:basedOn w:val="Fontepargpadro"/>
    <w:uiPriority w:val="99"/>
    <w:semiHidden/>
    <w:unhideWhenUsed/>
    <w:rsid w:val="00F81D22"/>
    <w:rPr>
      <w:sz w:val="16"/>
      <w:szCs w:val="16"/>
    </w:rPr>
  </w:style>
  <w:style w:type="paragraph" w:styleId="Textodecomentrio">
    <w:name w:val="annotation text"/>
    <w:basedOn w:val="Normal"/>
    <w:link w:val="TextodecomentrioChar"/>
    <w:uiPriority w:val="99"/>
    <w:unhideWhenUsed/>
    <w:rsid w:val="00F81D22"/>
    <w:rPr>
      <w:sz w:val="20"/>
      <w:szCs w:val="20"/>
    </w:rPr>
  </w:style>
  <w:style w:type="character" w:customStyle="1" w:styleId="TextodecomentrioChar">
    <w:name w:val="Texto de comentário Char"/>
    <w:basedOn w:val="Fontepargpadro"/>
    <w:link w:val="Textodecomentrio"/>
    <w:uiPriority w:val="99"/>
    <w:rsid w:val="00F81D22"/>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81D22"/>
    <w:rPr>
      <w:b/>
      <w:bCs/>
    </w:rPr>
  </w:style>
  <w:style w:type="character" w:customStyle="1" w:styleId="AssuntodocomentrioChar">
    <w:name w:val="Assunto do comentário Char"/>
    <w:basedOn w:val="TextodecomentrioChar"/>
    <w:link w:val="Assuntodocomentrio"/>
    <w:uiPriority w:val="99"/>
    <w:semiHidden/>
    <w:rsid w:val="00F81D22"/>
    <w:rPr>
      <w:rFonts w:ascii="Calibri" w:eastAsia="Calibri" w:hAnsi="Calibri" w:cs="Calibri"/>
      <w:b/>
      <w:bCs/>
      <w:sz w:val="20"/>
      <w:szCs w:val="20"/>
      <w:lang w:val="pt-PT"/>
    </w:rPr>
  </w:style>
  <w:style w:type="paragraph" w:styleId="Reviso">
    <w:name w:val="Revision"/>
    <w:hidden/>
    <w:uiPriority w:val="99"/>
    <w:semiHidden/>
    <w:rsid w:val="005C7CA3"/>
    <w:pPr>
      <w:widowControl/>
      <w:autoSpaceDE/>
      <w:autoSpaceDN/>
    </w:pPr>
    <w:rPr>
      <w:rFonts w:ascii="Calibri" w:eastAsia="Calibri" w:hAnsi="Calibri" w:cs="Calibri"/>
      <w:lang w:val="pt-PT"/>
    </w:rPr>
  </w:style>
  <w:style w:type="character" w:customStyle="1" w:styleId="Ttulo2Char">
    <w:name w:val="Título 2 Char"/>
    <w:basedOn w:val="Fontepargpadro"/>
    <w:link w:val="Ttulo2"/>
    <w:uiPriority w:val="9"/>
    <w:rsid w:val="009419A5"/>
    <w:rPr>
      <w:rFonts w:ascii="Times New Roman" w:eastAsia="Times New Roman" w:hAnsi="Times New Roman" w:cs="Times New Roman"/>
      <w:b/>
      <w:bCs/>
      <w:sz w:val="36"/>
      <w:szCs w:val="36"/>
      <w:lang w:val="pt-BR" w:eastAsia="pt-BR"/>
    </w:rPr>
  </w:style>
  <w:style w:type="paragraph" w:customStyle="1" w:styleId="pf0">
    <w:name w:val="pf0"/>
    <w:basedOn w:val="Normal"/>
    <w:rsid w:val="009419A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f01">
    <w:name w:val="cf01"/>
    <w:basedOn w:val="Fontepargpadro"/>
    <w:rsid w:val="009419A5"/>
    <w:rPr>
      <w:rFonts w:ascii="Segoe UI" w:hAnsi="Segoe UI" w:cs="Segoe UI" w:hint="default"/>
      <w:sz w:val="18"/>
      <w:szCs w:val="18"/>
    </w:rPr>
  </w:style>
  <w:style w:type="paragraph" w:customStyle="1" w:styleId="Default">
    <w:name w:val="Default"/>
    <w:rsid w:val="009419A5"/>
    <w:pPr>
      <w:widowControl/>
      <w:adjustRightInd w:val="0"/>
    </w:pPr>
    <w:rPr>
      <w:rFonts w:ascii="Calibri" w:hAnsi="Calibri" w:cs="Calibri"/>
      <w:color w:val="000000"/>
      <w:sz w:val="24"/>
      <w:szCs w:val="24"/>
      <w:lang w:val="pt-BR"/>
    </w:rPr>
  </w:style>
  <w:style w:type="paragraph" w:customStyle="1" w:styleId="Contedodatabela">
    <w:name w:val="Conteúdo da tabela"/>
    <w:basedOn w:val="Normal"/>
    <w:rsid w:val="002C711D"/>
    <w:pPr>
      <w:widowControl/>
      <w:suppressLineNumbers/>
      <w:suppressAutoHyphens/>
      <w:autoSpaceDE/>
      <w:autoSpaceDN/>
    </w:pPr>
    <w:rPr>
      <w:rFonts w:ascii="Times New Roman" w:eastAsia="Times New Roman" w:hAnsi="Times New Roman" w:cs="Times New Roman"/>
      <w:kern w:val="1"/>
      <w:sz w:val="24"/>
      <w:szCs w:val="24"/>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1232</Words>
  <Characters>6657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tavanool tavano</dc:creator>
  <cp:lastModifiedBy>tavanool tavano</cp:lastModifiedBy>
  <cp:revision>4</cp:revision>
  <dcterms:created xsi:type="dcterms:W3CDTF">2024-09-29T18:09:00Z</dcterms:created>
  <dcterms:modified xsi:type="dcterms:W3CDTF">2024-09-29T18:11:00Z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Mozilla/5.0 (Windows NT 10.0; Win64; x64) AppleWebKit/537.36 (KHTML, like Gecko) Chrome/91.0.4472.106 Safari/537.36</vt:lpwstr>
  </property>
  <property fmtid="{D5CDD505-2E9C-101B-9397-08002B2CF9AE}" pid="4" name="LastSaved">
    <vt:filetime>2022-07-26T00:00:00Z</vt:filetime>
  </property>
</Properties>
</file>